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FB465" w14:textId="77777777" w:rsidR="00B2305B" w:rsidRPr="00B2305B" w:rsidRDefault="00B2305B" w:rsidP="00B2305B">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B2305B">
        <w:rPr>
          <w:rFonts w:ascii="Arial" w:eastAsia="Times New Roman" w:hAnsi="Arial" w:cs="Arial"/>
          <w:b/>
          <w:bCs/>
          <w:color w:val="2D2D2D"/>
          <w:spacing w:val="2"/>
          <w:kern w:val="36"/>
          <w:sz w:val="46"/>
          <w:szCs w:val="46"/>
          <w:lang w:eastAsia="ru-RU"/>
        </w:rPr>
        <w:t>О Территориальной программе государственных гарантий бесплатного оказания гражданам на территории Курганской области медицинской помощи на 2019 год и на плановый период 2020 и 2021 годов</w:t>
      </w:r>
    </w:p>
    <w:p w14:paraId="716869BE" w14:textId="77777777" w:rsidR="00B2305B" w:rsidRPr="00B2305B" w:rsidRDefault="00B2305B" w:rsidP="00B2305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305B">
        <w:rPr>
          <w:rFonts w:ascii="Arial" w:eastAsia="Times New Roman" w:hAnsi="Arial" w:cs="Arial"/>
          <w:color w:val="3C3C3C"/>
          <w:spacing w:val="2"/>
          <w:sz w:val="31"/>
          <w:szCs w:val="31"/>
          <w:lang w:eastAsia="ru-RU"/>
        </w:rPr>
        <w:br/>
        <w:t>ПРАВИТЕЛЬСТВО КУРГАНСКОЙ ОБЛАСТИ</w:t>
      </w:r>
      <w:r w:rsidRPr="00B2305B">
        <w:rPr>
          <w:rFonts w:ascii="Arial" w:eastAsia="Times New Roman" w:hAnsi="Arial" w:cs="Arial"/>
          <w:color w:val="3C3C3C"/>
          <w:spacing w:val="2"/>
          <w:sz w:val="31"/>
          <w:szCs w:val="31"/>
          <w:lang w:eastAsia="ru-RU"/>
        </w:rPr>
        <w:br/>
      </w:r>
      <w:r w:rsidRPr="00B2305B">
        <w:rPr>
          <w:rFonts w:ascii="Arial" w:eastAsia="Times New Roman" w:hAnsi="Arial" w:cs="Arial"/>
          <w:color w:val="3C3C3C"/>
          <w:spacing w:val="2"/>
          <w:sz w:val="31"/>
          <w:szCs w:val="31"/>
          <w:lang w:eastAsia="ru-RU"/>
        </w:rPr>
        <w:br/>
        <w:t>ПОСТАНОВЛЕНИЕ</w:t>
      </w:r>
      <w:r w:rsidRPr="00B2305B">
        <w:rPr>
          <w:rFonts w:ascii="Arial" w:eastAsia="Times New Roman" w:hAnsi="Arial" w:cs="Arial"/>
          <w:color w:val="3C3C3C"/>
          <w:spacing w:val="2"/>
          <w:sz w:val="31"/>
          <w:szCs w:val="31"/>
          <w:lang w:eastAsia="ru-RU"/>
        </w:rPr>
        <w:br/>
      </w:r>
      <w:r w:rsidRPr="00B2305B">
        <w:rPr>
          <w:rFonts w:ascii="Arial" w:eastAsia="Times New Roman" w:hAnsi="Arial" w:cs="Arial"/>
          <w:color w:val="3C3C3C"/>
          <w:spacing w:val="2"/>
          <w:sz w:val="31"/>
          <w:szCs w:val="31"/>
          <w:lang w:eastAsia="ru-RU"/>
        </w:rPr>
        <w:br/>
        <w:t>от 28 декабря 2018 года N 452</w:t>
      </w:r>
      <w:r w:rsidRPr="00B2305B">
        <w:rPr>
          <w:rFonts w:ascii="Arial" w:eastAsia="Times New Roman" w:hAnsi="Arial" w:cs="Arial"/>
          <w:color w:val="3C3C3C"/>
          <w:spacing w:val="2"/>
          <w:sz w:val="31"/>
          <w:szCs w:val="31"/>
          <w:lang w:eastAsia="ru-RU"/>
        </w:rPr>
        <w:br/>
      </w:r>
      <w:r w:rsidRPr="00B2305B">
        <w:rPr>
          <w:rFonts w:ascii="Arial" w:eastAsia="Times New Roman" w:hAnsi="Arial" w:cs="Arial"/>
          <w:color w:val="3C3C3C"/>
          <w:spacing w:val="2"/>
          <w:sz w:val="31"/>
          <w:szCs w:val="31"/>
          <w:lang w:eastAsia="ru-RU"/>
        </w:rPr>
        <w:br/>
      </w:r>
      <w:r w:rsidRPr="00B2305B">
        <w:rPr>
          <w:rFonts w:ascii="Arial" w:eastAsia="Times New Roman" w:hAnsi="Arial" w:cs="Arial"/>
          <w:color w:val="3C3C3C"/>
          <w:spacing w:val="2"/>
          <w:sz w:val="31"/>
          <w:szCs w:val="31"/>
          <w:lang w:eastAsia="ru-RU"/>
        </w:rPr>
        <w:br/>
        <w:t>О Территориальной программе государственных гарантий бесплатного оказания гражданам на территории Курганской области медицинской помощи на 2019 год и на плановый период 2020 и 2021 годов</w:t>
      </w:r>
    </w:p>
    <w:p w14:paraId="4DADA35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r w:rsidRPr="00B2305B">
        <w:rPr>
          <w:rFonts w:ascii="Arial" w:eastAsia="Times New Roman" w:hAnsi="Arial" w:cs="Arial"/>
          <w:color w:val="2D2D2D"/>
          <w:spacing w:val="2"/>
          <w:sz w:val="21"/>
          <w:szCs w:val="21"/>
          <w:lang w:eastAsia="ru-RU"/>
        </w:rPr>
        <w:br/>
        <w:t>В целях обеспечения конституционных прав граждан Российской Федерации на получение бесплатной медицинской помощи на территории Курганской области, в соответствии с </w:t>
      </w:r>
      <w:hyperlink r:id="rId4" w:history="1">
        <w:r w:rsidRPr="00B2305B">
          <w:rPr>
            <w:rFonts w:ascii="Arial" w:eastAsia="Times New Roman" w:hAnsi="Arial" w:cs="Arial"/>
            <w:color w:val="00466E"/>
            <w:spacing w:val="2"/>
            <w:sz w:val="21"/>
            <w:szCs w:val="21"/>
            <w:u w:val="single"/>
            <w:lang w:eastAsia="ru-RU"/>
          </w:rPr>
          <w:t>Федеральным законом от 29 ноября 2010 года N 326-ФЗ "Об обязательном медицинском страховании в Российской Федерации"</w:t>
        </w:r>
      </w:hyperlink>
      <w:r w:rsidRPr="00B2305B">
        <w:rPr>
          <w:rFonts w:ascii="Arial" w:eastAsia="Times New Roman" w:hAnsi="Arial" w:cs="Arial"/>
          <w:color w:val="2D2D2D"/>
          <w:spacing w:val="2"/>
          <w:sz w:val="21"/>
          <w:szCs w:val="21"/>
          <w:lang w:eastAsia="ru-RU"/>
        </w:rPr>
        <w:t>, </w:t>
      </w:r>
      <w:hyperlink r:id="rId5" w:history="1">
        <w:r w:rsidRPr="00B2305B">
          <w:rPr>
            <w:rFonts w:ascii="Arial" w:eastAsia="Times New Roman" w:hAnsi="Arial" w:cs="Arial"/>
            <w:color w:val="00466E"/>
            <w:spacing w:val="2"/>
            <w:sz w:val="21"/>
            <w:szCs w:val="21"/>
            <w:u w:val="single"/>
            <w:lang w:eastAsia="ru-RU"/>
          </w:rPr>
          <w:t>Федеральным законом от 21 ноября 2011 года N 323-ФЗ "Об основах охраны здоровья граждан в Российской Федерации"</w:t>
        </w:r>
      </w:hyperlink>
      <w:r w:rsidRPr="00B2305B">
        <w:rPr>
          <w:rFonts w:ascii="Arial" w:eastAsia="Times New Roman" w:hAnsi="Arial" w:cs="Arial"/>
          <w:color w:val="2D2D2D"/>
          <w:spacing w:val="2"/>
          <w:sz w:val="21"/>
          <w:szCs w:val="21"/>
          <w:lang w:eastAsia="ru-RU"/>
        </w:rPr>
        <w:t> Правительство Курганской области постановляет:</w:t>
      </w:r>
    </w:p>
    <w:p w14:paraId="195F600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1. Утвердить Территориальную программу государственных гарантий бесплатного оказания гражданам на территории Курганской области медицинской помощи на 2019 год и на плановый период 2020 и 2021 годов согласно приложению к настоящему постановлению.</w:t>
      </w:r>
    </w:p>
    <w:p w14:paraId="7AF39AD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2. Опубликовать настоящее постановление в установленном порядке.</w:t>
      </w:r>
    </w:p>
    <w:p w14:paraId="6E885A6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3. Контроль за выполнением настоящего постановления возложить на заместителя Губернатора Курганской области по социальной политике.</w:t>
      </w:r>
    </w:p>
    <w:p w14:paraId="0001576C" w14:textId="77777777" w:rsidR="00B2305B" w:rsidRPr="00B2305B" w:rsidRDefault="00B2305B" w:rsidP="00B2305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r w:rsidRPr="00B2305B">
        <w:rPr>
          <w:rFonts w:ascii="Arial" w:eastAsia="Times New Roman" w:hAnsi="Arial" w:cs="Arial"/>
          <w:color w:val="2D2D2D"/>
          <w:spacing w:val="2"/>
          <w:sz w:val="21"/>
          <w:szCs w:val="21"/>
          <w:lang w:eastAsia="ru-RU"/>
        </w:rPr>
        <w:br/>
        <w:t>Временно исполняющий обязанности</w:t>
      </w:r>
      <w:r w:rsidRPr="00B2305B">
        <w:rPr>
          <w:rFonts w:ascii="Arial" w:eastAsia="Times New Roman" w:hAnsi="Arial" w:cs="Arial"/>
          <w:color w:val="2D2D2D"/>
          <w:spacing w:val="2"/>
          <w:sz w:val="21"/>
          <w:szCs w:val="21"/>
          <w:lang w:eastAsia="ru-RU"/>
        </w:rPr>
        <w:br/>
        <w:t>Губернатора Курганской области</w:t>
      </w:r>
      <w:r w:rsidRPr="00B2305B">
        <w:rPr>
          <w:rFonts w:ascii="Arial" w:eastAsia="Times New Roman" w:hAnsi="Arial" w:cs="Arial"/>
          <w:color w:val="2D2D2D"/>
          <w:spacing w:val="2"/>
          <w:sz w:val="21"/>
          <w:szCs w:val="21"/>
          <w:lang w:eastAsia="ru-RU"/>
        </w:rPr>
        <w:br/>
        <w:t>В.М.ШУМКОВ</w:t>
      </w:r>
    </w:p>
    <w:p w14:paraId="4E8385A7" w14:textId="77777777" w:rsidR="00B2305B" w:rsidRPr="00B2305B" w:rsidRDefault="00B2305B" w:rsidP="00B2305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B2305B">
        <w:rPr>
          <w:rFonts w:ascii="Arial" w:eastAsia="Times New Roman" w:hAnsi="Arial" w:cs="Arial"/>
          <w:color w:val="3C3C3C"/>
          <w:spacing w:val="2"/>
          <w:sz w:val="31"/>
          <w:szCs w:val="31"/>
          <w:lang w:eastAsia="ru-RU"/>
        </w:rPr>
        <w:lastRenderedPageBreak/>
        <w:t>Приложение. Территориальная Программа государственных гарантий бесплатного оказания гражданам на территории Курганской области медицинской помощи на 2019 год и на плановый период 2020 и 2021 годов</w:t>
      </w:r>
    </w:p>
    <w:p w14:paraId="26AB3315" w14:textId="77777777" w:rsidR="00B2305B" w:rsidRPr="00B2305B" w:rsidRDefault="00B2305B" w:rsidP="00B2305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r w:rsidRPr="00B2305B">
        <w:rPr>
          <w:rFonts w:ascii="Arial" w:eastAsia="Times New Roman" w:hAnsi="Arial" w:cs="Arial"/>
          <w:color w:val="2D2D2D"/>
          <w:spacing w:val="2"/>
          <w:sz w:val="21"/>
          <w:szCs w:val="21"/>
          <w:lang w:eastAsia="ru-RU"/>
        </w:rPr>
        <w:br/>
        <w:t>Приложение</w:t>
      </w:r>
      <w:r w:rsidRPr="00B2305B">
        <w:rPr>
          <w:rFonts w:ascii="Arial" w:eastAsia="Times New Roman" w:hAnsi="Arial" w:cs="Arial"/>
          <w:color w:val="2D2D2D"/>
          <w:spacing w:val="2"/>
          <w:sz w:val="21"/>
          <w:szCs w:val="21"/>
          <w:lang w:eastAsia="ru-RU"/>
        </w:rPr>
        <w:br/>
        <w:t>к постановлению</w:t>
      </w:r>
      <w:r w:rsidRPr="00B2305B">
        <w:rPr>
          <w:rFonts w:ascii="Arial" w:eastAsia="Times New Roman" w:hAnsi="Arial" w:cs="Arial"/>
          <w:color w:val="2D2D2D"/>
          <w:spacing w:val="2"/>
          <w:sz w:val="21"/>
          <w:szCs w:val="21"/>
          <w:lang w:eastAsia="ru-RU"/>
        </w:rPr>
        <w:br/>
        <w:t>Правительства</w:t>
      </w:r>
      <w:r w:rsidRPr="00B2305B">
        <w:rPr>
          <w:rFonts w:ascii="Arial" w:eastAsia="Times New Roman" w:hAnsi="Arial" w:cs="Arial"/>
          <w:color w:val="2D2D2D"/>
          <w:spacing w:val="2"/>
          <w:sz w:val="21"/>
          <w:szCs w:val="21"/>
          <w:lang w:eastAsia="ru-RU"/>
        </w:rPr>
        <w:br/>
        <w:t>Курганской области</w:t>
      </w:r>
      <w:r w:rsidRPr="00B2305B">
        <w:rPr>
          <w:rFonts w:ascii="Arial" w:eastAsia="Times New Roman" w:hAnsi="Arial" w:cs="Arial"/>
          <w:color w:val="2D2D2D"/>
          <w:spacing w:val="2"/>
          <w:sz w:val="21"/>
          <w:szCs w:val="21"/>
          <w:lang w:eastAsia="ru-RU"/>
        </w:rPr>
        <w:br/>
        <w:t>от 28 декабря 2018 г. N 452</w:t>
      </w:r>
      <w:r w:rsidRPr="00B2305B">
        <w:rPr>
          <w:rFonts w:ascii="Arial" w:eastAsia="Times New Roman" w:hAnsi="Arial" w:cs="Arial"/>
          <w:color w:val="2D2D2D"/>
          <w:spacing w:val="2"/>
          <w:sz w:val="21"/>
          <w:szCs w:val="21"/>
          <w:lang w:eastAsia="ru-RU"/>
        </w:rPr>
        <w:br/>
        <w:t>"О Территориальной программе</w:t>
      </w:r>
      <w:r w:rsidRPr="00B2305B">
        <w:rPr>
          <w:rFonts w:ascii="Arial" w:eastAsia="Times New Roman" w:hAnsi="Arial" w:cs="Arial"/>
          <w:color w:val="2D2D2D"/>
          <w:spacing w:val="2"/>
          <w:sz w:val="21"/>
          <w:szCs w:val="21"/>
          <w:lang w:eastAsia="ru-RU"/>
        </w:rPr>
        <w:br/>
        <w:t>государственных гарантий бесплатного</w:t>
      </w:r>
      <w:r w:rsidRPr="00B2305B">
        <w:rPr>
          <w:rFonts w:ascii="Arial" w:eastAsia="Times New Roman" w:hAnsi="Arial" w:cs="Arial"/>
          <w:color w:val="2D2D2D"/>
          <w:spacing w:val="2"/>
          <w:sz w:val="21"/>
          <w:szCs w:val="21"/>
          <w:lang w:eastAsia="ru-RU"/>
        </w:rPr>
        <w:br/>
        <w:t>оказания гражданам на территории</w:t>
      </w:r>
      <w:r w:rsidRPr="00B2305B">
        <w:rPr>
          <w:rFonts w:ascii="Arial" w:eastAsia="Times New Roman" w:hAnsi="Arial" w:cs="Arial"/>
          <w:color w:val="2D2D2D"/>
          <w:spacing w:val="2"/>
          <w:sz w:val="21"/>
          <w:szCs w:val="21"/>
          <w:lang w:eastAsia="ru-RU"/>
        </w:rPr>
        <w:br/>
        <w:t>Курганской области медицинской</w:t>
      </w:r>
      <w:r w:rsidRPr="00B2305B">
        <w:rPr>
          <w:rFonts w:ascii="Arial" w:eastAsia="Times New Roman" w:hAnsi="Arial" w:cs="Arial"/>
          <w:color w:val="2D2D2D"/>
          <w:spacing w:val="2"/>
          <w:sz w:val="21"/>
          <w:szCs w:val="21"/>
          <w:lang w:eastAsia="ru-RU"/>
        </w:rPr>
        <w:br/>
        <w:t>помощи на 2019 год и на плановый</w:t>
      </w:r>
      <w:r w:rsidRPr="00B2305B">
        <w:rPr>
          <w:rFonts w:ascii="Arial" w:eastAsia="Times New Roman" w:hAnsi="Arial" w:cs="Arial"/>
          <w:color w:val="2D2D2D"/>
          <w:spacing w:val="2"/>
          <w:sz w:val="21"/>
          <w:szCs w:val="21"/>
          <w:lang w:eastAsia="ru-RU"/>
        </w:rPr>
        <w:br/>
        <w:t>период 2020 и 2021 годов"</w:t>
      </w:r>
    </w:p>
    <w:p w14:paraId="10D3850C" w14:textId="77777777" w:rsidR="00B2305B" w:rsidRPr="00B2305B" w:rsidRDefault="00B2305B" w:rsidP="00B2305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305B">
        <w:rPr>
          <w:rFonts w:ascii="Arial" w:eastAsia="Times New Roman" w:hAnsi="Arial" w:cs="Arial"/>
          <w:color w:val="3C3C3C"/>
          <w:spacing w:val="2"/>
          <w:sz w:val="31"/>
          <w:szCs w:val="31"/>
          <w:lang w:eastAsia="ru-RU"/>
        </w:rPr>
        <w:br/>
      </w:r>
      <w:r w:rsidRPr="00B2305B">
        <w:rPr>
          <w:rFonts w:ascii="Arial" w:eastAsia="Times New Roman" w:hAnsi="Arial" w:cs="Arial"/>
          <w:color w:val="3C3C3C"/>
          <w:spacing w:val="2"/>
          <w:sz w:val="31"/>
          <w:szCs w:val="31"/>
          <w:lang w:eastAsia="ru-RU"/>
        </w:rPr>
        <w:br/>
        <w:t>ТЕРРИТОРИАЛЬНАЯ ПРОГРАММА ГОСУДАРСТВЕННЫХ ГАРАНТИЙ БЕСПЛАТНОГО ОКАЗАНИЯ ГРАЖДАНАМ НА ТЕРРИТОРИИ КУРГАНСКОЙ ОБЛАСТИ МЕДИЦИНСКОЙ ПОМОЩИ НА 2019 ГОД И НА ПЛАНОВЫЙ ПЕРИОД 2020 И 2021 ГОДОВ</w:t>
      </w:r>
    </w:p>
    <w:p w14:paraId="1DA3DDBA"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I. Общие положения</w:t>
      </w:r>
    </w:p>
    <w:p w14:paraId="327DDD2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Территориальная программа государственных гарантий бесплатного оказания гражданам на территории Курганской области медицинской помощи на 2019 год и на плановый период 2020 и 2021 годов (далее - Программа) разработана на основании:</w:t>
      </w:r>
    </w:p>
    <w:p w14:paraId="219AA81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hyperlink r:id="rId6" w:history="1">
        <w:r w:rsidRPr="00B2305B">
          <w:rPr>
            <w:rFonts w:ascii="Arial" w:eastAsia="Times New Roman" w:hAnsi="Arial" w:cs="Arial"/>
            <w:color w:val="00466E"/>
            <w:spacing w:val="2"/>
            <w:sz w:val="21"/>
            <w:szCs w:val="21"/>
            <w:u w:val="single"/>
            <w:lang w:eastAsia="ru-RU"/>
          </w:rPr>
          <w:t>Федерального закона от 17 июля 1999 года N 178-ФЗ "О государственной социальной помощи"</w:t>
        </w:r>
      </w:hyperlink>
      <w:r w:rsidRPr="00B2305B">
        <w:rPr>
          <w:rFonts w:ascii="Arial" w:eastAsia="Times New Roman" w:hAnsi="Arial" w:cs="Arial"/>
          <w:color w:val="2D2D2D"/>
          <w:spacing w:val="2"/>
          <w:sz w:val="21"/>
          <w:szCs w:val="21"/>
          <w:lang w:eastAsia="ru-RU"/>
        </w:rPr>
        <w:t>;</w:t>
      </w:r>
    </w:p>
    <w:p w14:paraId="452F62A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hyperlink r:id="rId7" w:history="1">
        <w:r w:rsidRPr="00B2305B">
          <w:rPr>
            <w:rFonts w:ascii="Arial" w:eastAsia="Times New Roman" w:hAnsi="Arial" w:cs="Arial"/>
            <w:color w:val="00466E"/>
            <w:spacing w:val="2"/>
            <w:sz w:val="21"/>
            <w:szCs w:val="21"/>
            <w:u w:val="single"/>
            <w:lang w:eastAsia="ru-RU"/>
          </w:rPr>
          <w:t>Федерального закона от 29 ноября 2010 года N 326-ФЗ "Об обязательном медицинском страховании в Российской Федерации"</w:t>
        </w:r>
      </w:hyperlink>
      <w:r w:rsidRPr="00B2305B">
        <w:rPr>
          <w:rFonts w:ascii="Arial" w:eastAsia="Times New Roman" w:hAnsi="Arial" w:cs="Arial"/>
          <w:color w:val="2D2D2D"/>
          <w:spacing w:val="2"/>
          <w:sz w:val="21"/>
          <w:szCs w:val="21"/>
          <w:lang w:eastAsia="ru-RU"/>
        </w:rPr>
        <w:t> (далее - </w:t>
      </w:r>
      <w:hyperlink r:id="rId8" w:history="1">
        <w:r w:rsidRPr="00B2305B">
          <w:rPr>
            <w:rFonts w:ascii="Arial" w:eastAsia="Times New Roman" w:hAnsi="Arial" w:cs="Arial"/>
            <w:color w:val="00466E"/>
            <w:spacing w:val="2"/>
            <w:sz w:val="21"/>
            <w:szCs w:val="21"/>
            <w:u w:val="single"/>
            <w:lang w:eastAsia="ru-RU"/>
          </w:rPr>
          <w:t>Федеральный закон "Об обязательном медицинском страховании в Российской Федерации"</w:t>
        </w:r>
      </w:hyperlink>
      <w:r w:rsidRPr="00B2305B">
        <w:rPr>
          <w:rFonts w:ascii="Arial" w:eastAsia="Times New Roman" w:hAnsi="Arial" w:cs="Arial"/>
          <w:color w:val="2D2D2D"/>
          <w:spacing w:val="2"/>
          <w:sz w:val="21"/>
          <w:szCs w:val="21"/>
          <w:lang w:eastAsia="ru-RU"/>
        </w:rPr>
        <w:t>);</w:t>
      </w:r>
    </w:p>
    <w:p w14:paraId="45E89AE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hyperlink r:id="rId9" w:history="1">
        <w:r w:rsidRPr="00B2305B">
          <w:rPr>
            <w:rFonts w:ascii="Arial" w:eastAsia="Times New Roman" w:hAnsi="Arial" w:cs="Arial"/>
            <w:color w:val="00466E"/>
            <w:spacing w:val="2"/>
            <w:sz w:val="21"/>
            <w:szCs w:val="21"/>
            <w:u w:val="single"/>
            <w:lang w:eastAsia="ru-RU"/>
          </w:rPr>
          <w:t>Федерального закона от 21 ноября 2011 года N 323-ФЗ "Об основах охраны здоровья граждан в Российской Федерации"</w:t>
        </w:r>
      </w:hyperlink>
      <w:r w:rsidRPr="00B2305B">
        <w:rPr>
          <w:rFonts w:ascii="Arial" w:eastAsia="Times New Roman" w:hAnsi="Arial" w:cs="Arial"/>
          <w:color w:val="2D2D2D"/>
          <w:spacing w:val="2"/>
          <w:sz w:val="21"/>
          <w:szCs w:val="21"/>
          <w:lang w:eastAsia="ru-RU"/>
        </w:rPr>
        <w:t> (далее - </w:t>
      </w:r>
      <w:hyperlink r:id="rId10" w:history="1">
        <w:r w:rsidRPr="00B2305B">
          <w:rPr>
            <w:rFonts w:ascii="Arial" w:eastAsia="Times New Roman" w:hAnsi="Arial" w:cs="Arial"/>
            <w:color w:val="00466E"/>
            <w:spacing w:val="2"/>
            <w:sz w:val="21"/>
            <w:szCs w:val="21"/>
            <w:u w:val="single"/>
            <w:lang w:eastAsia="ru-RU"/>
          </w:rPr>
          <w:t>Федеральный закон "Об основах охраны здоровья граждан в Российской Федерации"</w:t>
        </w:r>
      </w:hyperlink>
      <w:r w:rsidRPr="00B2305B">
        <w:rPr>
          <w:rFonts w:ascii="Arial" w:eastAsia="Times New Roman" w:hAnsi="Arial" w:cs="Arial"/>
          <w:color w:val="2D2D2D"/>
          <w:spacing w:val="2"/>
          <w:sz w:val="21"/>
          <w:szCs w:val="21"/>
          <w:lang w:eastAsia="ru-RU"/>
        </w:rPr>
        <w:t>);</w:t>
      </w:r>
    </w:p>
    <w:p w14:paraId="078A670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hyperlink r:id="rId11" w:history="1">
        <w:r w:rsidRPr="00B2305B">
          <w:rPr>
            <w:rFonts w:ascii="Arial" w:eastAsia="Times New Roman" w:hAnsi="Arial" w:cs="Arial"/>
            <w:color w:val="00466E"/>
            <w:spacing w:val="2"/>
            <w:sz w:val="21"/>
            <w:szCs w:val="21"/>
            <w:u w:val="single"/>
            <w:lang w:eastAsia="ru-RU"/>
          </w:rPr>
          <w:t xml:space="preserve">Федерального закона от 25 ноября 2013 года N 317-ФЗ "О внесении изменений в отдельные </w:t>
        </w:r>
        <w:r w:rsidRPr="00B2305B">
          <w:rPr>
            <w:rFonts w:ascii="Arial" w:eastAsia="Times New Roman" w:hAnsi="Arial" w:cs="Arial"/>
            <w:color w:val="00466E"/>
            <w:spacing w:val="2"/>
            <w:sz w:val="21"/>
            <w:szCs w:val="21"/>
            <w:u w:val="single"/>
            <w:lang w:eastAsia="ru-RU"/>
          </w:rPr>
          <w:lastRenderedPageBreak/>
          <w:t>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w:t>
        </w:r>
      </w:hyperlink>
      <w:r w:rsidRPr="00B2305B">
        <w:rPr>
          <w:rFonts w:ascii="Arial" w:eastAsia="Times New Roman" w:hAnsi="Arial" w:cs="Arial"/>
          <w:color w:val="2D2D2D"/>
          <w:spacing w:val="2"/>
          <w:sz w:val="21"/>
          <w:szCs w:val="21"/>
          <w:lang w:eastAsia="ru-RU"/>
        </w:rPr>
        <w:t>;</w:t>
      </w:r>
    </w:p>
    <w:p w14:paraId="639F67B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hyperlink r:id="rId12" w:history="1">
        <w:r w:rsidRPr="00B2305B">
          <w:rPr>
            <w:rFonts w:ascii="Arial" w:eastAsia="Times New Roman" w:hAnsi="Arial" w:cs="Arial"/>
            <w:color w:val="00466E"/>
            <w:spacing w:val="2"/>
            <w:sz w:val="21"/>
            <w:szCs w:val="21"/>
            <w:u w:val="single"/>
            <w:lang w:eastAsia="ru-RU"/>
          </w:rPr>
          <w:t>постановления Правительства Российской Федерации от 14 февраля 2013 года N 116 "О мерах по совершенствованию организации медицинской помощи детям-сиротам и детям, оставшимся без попечения родителей"</w:t>
        </w:r>
      </w:hyperlink>
      <w:r w:rsidRPr="00B2305B">
        <w:rPr>
          <w:rFonts w:ascii="Arial" w:eastAsia="Times New Roman" w:hAnsi="Arial" w:cs="Arial"/>
          <w:color w:val="2D2D2D"/>
          <w:spacing w:val="2"/>
          <w:sz w:val="21"/>
          <w:szCs w:val="21"/>
          <w:lang w:eastAsia="ru-RU"/>
        </w:rPr>
        <w:t>;</w:t>
      </w:r>
    </w:p>
    <w:p w14:paraId="755A87B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hyperlink r:id="rId13" w:history="1">
        <w:r w:rsidRPr="00B2305B">
          <w:rPr>
            <w:rFonts w:ascii="Arial" w:eastAsia="Times New Roman" w:hAnsi="Arial" w:cs="Arial"/>
            <w:color w:val="00466E"/>
            <w:spacing w:val="2"/>
            <w:sz w:val="21"/>
            <w:szCs w:val="21"/>
            <w:u w:val="single"/>
            <w:lang w:eastAsia="ru-RU"/>
          </w:rPr>
          <w:t>постановления Правительства Российской Федерации от 10 декабря 2018 года N 1506 "О Программе государственных гарантий бесплатного оказания гражданам медицинской помощи на 2019 год и на плановый период 2020 и 2021 годов"</w:t>
        </w:r>
      </w:hyperlink>
      <w:r w:rsidRPr="00B2305B">
        <w:rPr>
          <w:rFonts w:ascii="Arial" w:eastAsia="Times New Roman" w:hAnsi="Arial" w:cs="Arial"/>
          <w:color w:val="2D2D2D"/>
          <w:spacing w:val="2"/>
          <w:sz w:val="21"/>
          <w:szCs w:val="21"/>
          <w:lang w:eastAsia="ru-RU"/>
        </w:rPr>
        <w:t> (далее - постановление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w:t>
      </w:r>
    </w:p>
    <w:p w14:paraId="2D16103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hyperlink r:id="rId14" w:history="1">
        <w:r w:rsidRPr="00B2305B">
          <w:rPr>
            <w:rFonts w:ascii="Arial" w:eastAsia="Times New Roman" w:hAnsi="Arial" w:cs="Arial"/>
            <w:color w:val="00466E"/>
            <w:spacing w:val="2"/>
            <w:sz w:val="21"/>
            <w:szCs w:val="21"/>
            <w:u w:val="single"/>
            <w:lang w:eastAsia="ru-RU"/>
          </w:rPr>
          <w:t>приказа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w:t>
        </w:r>
      </w:hyperlink>
      <w:r w:rsidRPr="00B2305B">
        <w:rPr>
          <w:rFonts w:ascii="Arial" w:eastAsia="Times New Roman" w:hAnsi="Arial" w:cs="Arial"/>
          <w:color w:val="2D2D2D"/>
          <w:spacing w:val="2"/>
          <w:sz w:val="21"/>
          <w:szCs w:val="21"/>
          <w:lang w:eastAsia="ru-RU"/>
        </w:rPr>
        <w:t>.</w:t>
      </w:r>
    </w:p>
    <w:p w14:paraId="4279BF0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Основной целью Программы является обеспечение конституционных прав граждан Российской Федерации на бесплатное оказание медицинской помощи.</w:t>
      </w:r>
    </w:p>
    <w:p w14:paraId="53A1C18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Программа содержит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целевые значения критериев доступности и качества медицинской помощи.</w:t>
      </w:r>
    </w:p>
    <w:p w14:paraId="7F8A90B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Курганской области, уровня и структуры заболеваемости населения Курганской области, основанных на данных медицинской статистики.</w:t>
      </w:r>
    </w:p>
    <w:p w14:paraId="01DF990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Программа включает Территориальную программу обязательного медицинского страхования (далее - Программа ОМС), установленную в соответствии с законодательством Российской Федерации об обязательном медицинском страховании (далее - ОМС).</w:t>
      </w:r>
    </w:p>
    <w:p w14:paraId="79FF3AE5"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II. Перечень видов и форм предоставления медицинской помощи, оказание которой осуществляется бесплатно</w:t>
      </w:r>
    </w:p>
    <w:p w14:paraId="4F8365B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В рамках Программы (за исключением медицинской помощи, оказываемой в рамках клинической апробации) бесплатно предоставляются:</w:t>
      </w:r>
    </w:p>
    <w:p w14:paraId="7EE21E6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первичная медико-санитарная помощь, в том числе первичная доврачебная, первичная врачебная и первичная специализированная;</w:t>
      </w:r>
    </w:p>
    <w:p w14:paraId="43B652F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специализированная, в том числе высокотехнологичная, медицинская помощь;</w:t>
      </w:r>
    </w:p>
    <w:p w14:paraId="4499312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скорая, в том числе скорая специализированная, медицинская помощь;</w:t>
      </w:r>
    </w:p>
    <w:p w14:paraId="4400AA0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паллиативная медицинская помощь, оказываемая медицинскими организациями Курганской области (далее - медицинские организации).</w:t>
      </w:r>
    </w:p>
    <w:p w14:paraId="68885D4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Понятие "медицинская организация" используется в Программе в значении, определенном в </w:t>
      </w:r>
      <w:hyperlink r:id="rId15" w:history="1">
        <w:r w:rsidRPr="00B2305B">
          <w:rPr>
            <w:rFonts w:ascii="Arial" w:eastAsia="Times New Roman" w:hAnsi="Arial" w:cs="Arial"/>
            <w:color w:val="00466E"/>
            <w:spacing w:val="2"/>
            <w:sz w:val="21"/>
            <w:szCs w:val="21"/>
            <w:u w:val="single"/>
            <w:lang w:eastAsia="ru-RU"/>
          </w:rPr>
          <w:t>Федеральном законе "Об основах охраны здоровья граждан в Российской Федерации"</w:t>
        </w:r>
      </w:hyperlink>
      <w:r w:rsidRPr="00B2305B">
        <w:rPr>
          <w:rFonts w:ascii="Arial" w:eastAsia="Times New Roman" w:hAnsi="Arial" w:cs="Arial"/>
          <w:color w:val="2D2D2D"/>
          <w:spacing w:val="2"/>
          <w:sz w:val="21"/>
          <w:szCs w:val="21"/>
          <w:lang w:eastAsia="ru-RU"/>
        </w:rPr>
        <w:t> и </w:t>
      </w:r>
      <w:hyperlink r:id="rId16" w:history="1">
        <w:r w:rsidRPr="00B2305B">
          <w:rPr>
            <w:rFonts w:ascii="Arial" w:eastAsia="Times New Roman" w:hAnsi="Arial" w:cs="Arial"/>
            <w:color w:val="00466E"/>
            <w:spacing w:val="2"/>
            <w:sz w:val="21"/>
            <w:szCs w:val="21"/>
            <w:u w:val="single"/>
            <w:lang w:eastAsia="ru-RU"/>
          </w:rPr>
          <w:t>Федеральном законе "Об обязательном медицинском страховании в Российской Федерации"</w:t>
        </w:r>
      </w:hyperlink>
      <w:r w:rsidRPr="00B2305B">
        <w:rPr>
          <w:rFonts w:ascii="Arial" w:eastAsia="Times New Roman" w:hAnsi="Arial" w:cs="Arial"/>
          <w:color w:val="2D2D2D"/>
          <w:spacing w:val="2"/>
          <w:sz w:val="21"/>
          <w:szCs w:val="21"/>
          <w:lang w:eastAsia="ru-RU"/>
        </w:rPr>
        <w:t>.</w:t>
      </w:r>
    </w:p>
    <w:p w14:paraId="526E911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6C09FE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14:paraId="56C25EF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9C3119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B87779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2704E29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17637F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Высокотехнологичная медицинская помощь, являющаяся частью специализированной </w:t>
      </w:r>
      <w:r w:rsidRPr="00B2305B">
        <w:rPr>
          <w:rFonts w:ascii="Arial" w:eastAsia="Times New Roman" w:hAnsi="Arial" w:cs="Arial"/>
          <w:color w:val="2D2D2D"/>
          <w:spacing w:val="2"/>
          <w:sz w:val="21"/>
          <w:szCs w:val="21"/>
          <w:lang w:eastAsia="ru-RU"/>
        </w:rPr>
        <w:lastRenderedPageBreak/>
        <w:t>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2F4DC88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устанавливается в соответствии с законодательством Российской Федерации (далее - перечень видов высокотехнологичной медицинской помощи).</w:t>
      </w:r>
    </w:p>
    <w:p w14:paraId="5613066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32E8E86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2C28B73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10AC11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049E0A4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3DFC78B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Медицинская помощь оказывается в следующих формах:</w:t>
      </w:r>
    </w:p>
    <w:p w14:paraId="19AEFBA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68F968A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неотложная - медицинская помощь, оказываемая при внезапных острых заболеваниях, </w:t>
      </w:r>
      <w:r w:rsidRPr="00B2305B">
        <w:rPr>
          <w:rFonts w:ascii="Arial" w:eastAsia="Times New Roman" w:hAnsi="Arial" w:cs="Arial"/>
          <w:color w:val="2D2D2D"/>
          <w:spacing w:val="2"/>
          <w:sz w:val="21"/>
          <w:szCs w:val="21"/>
          <w:lang w:eastAsia="ru-RU"/>
        </w:rPr>
        <w:lastRenderedPageBreak/>
        <w:t>состояниях, обострении хронических заболеваний без явных признаков угрозы жизни пациента;</w:t>
      </w:r>
    </w:p>
    <w:p w14:paraId="4331660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5922EDD5"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14:paraId="2C0AEA6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14:paraId="39D066F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инфекционные и паразитарные болезни;</w:t>
      </w:r>
    </w:p>
    <w:p w14:paraId="0B09CB06"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новообразования;</w:t>
      </w:r>
    </w:p>
    <w:p w14:paraId="11BE63B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болезни эндокринной системы;</w:t>
      </w:r>
    </w:p>
    <w:p w14:paraId="5005639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расстройства питания и нарушения обмена веществ;</w:t>
      </w:r>
    </w:p>
    <w:p w14:paraId="79C9689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болезни нервной системы;</w:t>
      </w:r>
    </w:p>
    <w:p w14:paraId="3EBE94E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болезни крови, кроветворных органов;</w:t>
      </w:r>
    </w:p>
    <w:p w14:paraId="3062CA7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отдельные нарушения, вовлекающие иммунный механизм;</w:t>
      </w:r>
    </w:p>
    <w:p w14:paraId="58FE16B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болезни глаза и его придаточного аппарата;</w:t>
      </w:r>
    </w:p>
    <w:p w14:paraId="26B9478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болезни уха и сосцевидного отростка;</w:t>
      </w:r>
    </w:p>
    <w:p w14:paraId="2CF943C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болезни системы кровообращения;</w:t>
      </w:r>
    </w:p>
    <w:p w14:paraId="71AB202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болезни органов дыхания;</w:t>
      </w:r>
    </w:p>
    <w:p w14:paraId="4CFD951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болезни органов пищеварения, в том числе болезни полости рта, слюнных желез и челюстей (за исключением зубного протезирования);</w:t>
      </w:r>
    </w:p>
    <w:p w14:paraId="374C94C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болезни мочеполовой системы;</w:t>
      </w:r>
    </w:p>
    <w:p w14:paraId="0FF55E5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болезни кожи и подкожной клетчатки;</w:t>
      </w:r>
    </w:p>
    <w:p w14:paraId="53309EE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болезни костно-мышечной системы и соединительной ткани;</w:t>
      </w:r>
    </w:p>
    <w:p w14:paraId="0B4CA3F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травмы, отравления и некоторые другие последствия воздействия внешних причин;</w:t>
      </w:r>
    </w:p>
    <w:p w14:paraId="163BF0D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врожденные аномалии (пороки развития);</w:t>
      </w:r>
    </w:p>
    <w:p w14:paraId="1493FA7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деформации и хромосомные нарушения;</w:t>
      </w:r>
    </w:p>
    <w:p w14:paraId="0BFD940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беременность, роды, послеродовой период и аборты;</w:t>
      </w:r>
    </w:p>
    <w:p w14:paraId="1A25C696"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отдельные состояния, возникающие у детей в перинатальный период;</w:t>
      </w:r>
    </w:p>
    <w:p w14:paraId="364038B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психические расстройства и расстройства поведения;</w:t>
      </w:r>
    </w:p>
    <w:p w14:paraId="58CD991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симптомы, признаки и отклонения от нормы, не отнесенные к заболеваниям и состояниям.</w:t>
      </w:r>
    </w:p>
    <w:p w14:paraId="6277709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Гражданин имеет право на бесплатный профилактический медицинский осмотр не реже одного раза в год.</w:t>
      </w:r>
    </w:p>
    <w:p w14:paraId="1B27D54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соответствии с законодательством Российской Федерации отдельные категории граждан имеют право на:</w:t>
      </w:r>
    </w:p>
    <w:p w14:paraId="622EF9D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обеспечение лекарственными препаратами (в соответствии с разделами VII и XIII Программы);</w:t>
      </w:r>
    </w:p>
    <w:p w14:paraId="3F3455A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55C77EC6"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6157633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0864DC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14:paraId="6B61F35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пренатальную (дородовую) диагностику нарушений развития ребенка - беременные женщины;</w:t>
      </w:r>
    </w:p>
    <w:p w14:paraId="27C0AE1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неонатальный скрининг на пять наследственных и врожденных заболеваний - новорожденные дети;</w:t>
      </w:r>
    </w:p>
    <w:p w14:paraId="25E27FD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аудиологический скрининг - новорожденные дети и дети первого года жизни.</w:t>
      </w:r>
    </w:p>
    <w:p w14:paraId="7D4F47C0"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IV. Программа ОМС</w:t>
      </w:r>
    </w:p>
    <w:p w14:paraId="6580792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Программа ОМС сформирована в соответствии с требованиями, установленными базовой программой обязательного медицинского страхования, предусмотренной постановлением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w:t>
      </w:r>
    </w:p>
    <w:p w14:paraId="0CB39B8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Программа ОМС является составной частью Программы.</w:t>
      </w:r>
    </w:p>
    <w:p w14:paraId="6161D71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рамках Программы ОМС:</w:t>
      </w:r>
    </w:p>
    <w:p w14:paraId="018579C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ОМС,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89D9AC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отдельных категорий, указанных в разделе III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147120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В рамках Программы ОМС при оказании первичной медико-санитарной помощи застрахованным лицам осуществляются мероприятия по профилактике заболеваний, в том </w:t>
      </w:r>
      <w:r w:rsidRPr="00B2305B">
        <w:rPr>
          <w:rFonts w:ascii="Arial" w:eastAsia="Times New Roman" w:hAnsi="Arial" w:cs="Arial"/>
          <w:color w:val="2D2D2D"/>
          <w:spacing w:val="2"/>
          <w:sz w:val="21"/>
          <w:szCs w:val="21"/>
          <w:lang w:eastAsia="ru-RU"/>
        </w:rPr>
        <w:lastRenderedPageBreak/>
        <w:t>числе проведение профилактических прививок, без учета расходов, связанных с приобретением иммунобиологических препаратов.</w:t>
      </w:r>
    </w:p>
    <w:p w14:paraId="2E8B0D7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оказании в рамках Программы ОМС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осуществляется обеспечение застрахованных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w:t>
      </w:r>
      <w:hyperlink r:id="rId17" w:history="1">
        <w:r w:rsidRPr="00B2305B">
          <w:rPr>
            <w:rFonts w:ascii="Arial" w:eastAsia="Times New Roman" w:hAnsi="Arial" w:cs="Arial"/>
            <w:color w:val="00466E"/>
            <w:spacing w:val="2"/>
            <w:sz w:val="21"/>
            <w:szCs w:val="21"/>
            <w:u w:val="single"/>
            <w:lang w:eastAsia="ru-RU"/>
          </w:rPr>
          <w:t>Федеральным законом от 12 апреля 2010 года N 61-ФЗ "Об обращении лекарственных средств"</w:t>
        </w:r>
      </w:hyperlink>
      <w:r w:rsidRPr="00B2305B">
        <w:rPr>
          <w:rFonts w:ascii="Arial" w:eastAsia="Times New Roman" w:hAnsi="Arial" w:cs="Arial"/>
          <w:color w:val="2D2D2D"/>
          <w:spacing w:val="2"/>
          <w:sz w:val="21"/>
          <w:szCs w:val="21"/>
          <w:lang w:eastAsia="ru-RU"/>
        </w:rPr>
        <w:t>,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w:t>
      </w:r>
    </w:p>
    <w:p w14:paraId="2790DBF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Назначение лекарственных препаратов, не входящих в перечень жизненно необходимых и важнейших лекарственных препаратов, для оказания медицинской помощи в условиях круглосуточного стационара, в условиях дневных стационаров всех типов допускается в случае наличия медицинских показаний (индивидуальной непереносимости, по жизненным показаниям) по решению врачебной комиссии, которое фиксируется в медицинской карте стационарного больного и журнале врачебной комиссии.</w:t>
      </w:r>
    </w:p>
    <w:p w14:paraId="7B54242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в соответствии с разделом I перечня видов высокотехнологичной медицинской помощи.</w:t>
      </w:r>
    </w:p>
    <w:p w14:paraId="65FB71D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Порядок формирования и структура тарифа на оплату медицинской помощи по ОМС устанавливаются в соответствии с </w:t>
      </w:r>
      <w:hyperlink r:id="rId18" w:history="1">
        <w:r w:rsidRPr="00B2305B">
          <w:rPr>
            <w:rFonts w:ascii="Arial" w:eastAsia="Times New Roman" w:hAnsi="Arial" w:cs="Arial"/>
            <w:color w:val="00466E"/>
            <w:spacing w:val="2"/>
            <w:sz w:val="21"/>
            <w:szCs w:val="21"/>
            <w:u w:val="single"/>
            <w:lang w:eastAsia="ru-RU"/>
          </w:rPr>
          <w:t>Федеральным законом "Об обязательном медицинском страховании в Российской Федерации"</w:t>
        </w:r>
      </w:hyperlink>
      <w:r w:rsidRPr="00B2305B">
        <w:rPr>
          <w:rFonts w:ascii="Arial" w:eastAsia="Times New Roman" w:hAnsi="Arial" w:cs="Arial"/>
          <w:color w:val="2D2D2D"/>
          <w:spacing w:val="2"/>
          <w:sz w:val="21"/>
          <w:szCs w:val="21"/>
          <w:lang w:eastAsia="ru-RU"/>
        </w:rPr>
        <w:t>.</w:t>
      </w:r>
    </w:p>
    <w:p w14:paraId="7A4BFDA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Тарифы на оплату медицинской помощи по ОМС устанавливаются тарифным соглашением между Департаментом здравоохранения Курганской области, Территориальным фондом обязательного медицинского страхования Курганской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статьей 76 </w:t>
      </w:r>
      <w:hyperlink r:id="rId19" w:history="1">
        <w:r w:rsidRPr="00B2305B">
          <w:rPr>
            <w:rFonts w:ascii="Arial" w:eastAsia="Times New Roman" w:hAnsi="Arial" w:cs="Arial"/>
            <w:color w:val="00466E"/>
            <w:spacing w:val="2"/>
            <w:sz w:val="21"/>
            <w:szCs w:val="21"/>
            <w:u w:val="single"/>
            <w:lang w:eastAsia="ru-RU"/>
          </w:rPr>
          <w:t>Федерального закона "Об основах охраны здоровья граждан в Российской Федерации"</w:t>
        </w:r>
      </w:hyperlink>
      <w:r w:rsidRPr="00B2305B">
        <w:rPr>
          <w:rFonts w:ascii="Arial" w:eastAsia="Times New Roman" w:hAnsi="Arial" w:cs="Arial"/>
          <w:color w:val="2D2D2D"/>
          <w:spacing w:val="2"/>
          <w:sz w:val="21"/>
          <w:szCs w:val="21"/>
          <w:lang w:eastAsia="ru-RU"/>
        </w:rPr>
        <w:t>, профессиональных союзов медицинских работников или их объединений (ассоциаций), включенными в состав комиссии по разработке Программы ОМС.</w:t>
      </w:r>
    </w:p>
    <w:p w14:paraId="504DFB3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Курганской области тарифы на оплату медицинской помощи по ОМС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5AABD61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w:t>
      </w:r>
      <w:r w:rsidRPr="00B2305B">
        <w:rPr>
          <w:rFonts w:ascii="Arial" w:eastAsia="Times New Roman" w:hAnsi="Arial" w:cs="Arial"/>
          <w:color w:val="2D2D2D"/>
          <w:spacing w:val="2"/>
          <w:sz w:val="21"/>
          <w:szCs w:val="21"/>
          <w:lang w:eastAsia="ru-RU"/>
        </w:rPr>
        <w:lastRenderedPageBreak/>
        <w:t>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0D40C0B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14:paraId="082D10B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43E6B16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врачам-специалистам за оказанную медицинскую помощь в амбулаторных условиях.</w:t>
      </w:r>
    </w:p>
    <w:p w14:paraId="043027A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Применяются следующие способы оплаты медицинской помощи, оказываемой застрахованным лицам по ОМС в Курганской области:</w:t>
      </w:r>
    </w:p>
    <w:p w14:paraId="466E728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1) при оплате медицинской помощи, оказанной в амбулаторных условиях:</w:t>
      </w:r>
    </w:p>
    <w:p w14:paraId="162CBA1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14:paraId="4CEB4F9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7A59CBF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1F1C63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134D70D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1CEF9C1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3) при оплате медицинской помощи, оказанной в условиях дневного стационара:</w:t>
      </w:r>
    </w:p>
    <w:p w14:paraId="2F42DA1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2B6959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196139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1579FE6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 подушевому нормативу финансирования в сочетании с оплатой за вызов скорой медицинской помощи.</w:t>
      </w:r>
    </w:p>
    <w:p w14:paraId="042206B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Программа ОМС в расчете на 1 застрахованное лицо устанавливает с учетом структуры заболеваемости в Курганской области средние нормативы объема предоставления медицинской помощи, средние нормативы финансовых затрат на единицу объема предоставления медицинской помощи, средние нормативы финансового обеспечения Программы ОМС, способы оплаты медицинской помощи, оказываемой по ОМС застрахованным лицам, структуру тарифа на оплату медицинской помощи, реестр медицинских организаций, участвующих в реализации Программы ОМС, условия оказания медицинской помощи в таких медицинских организациях.</w:t>
      </w:r>
    </w:p>
    <w:p w14:paraId="28679A81"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V. Порядок и условия предоставления бесплатной медицинской помощи гражданам Российской Федерации на территории Курганской области</w:t>
      </w:r>
    </w:p>
    <w:p w14:paraId="299F176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Порядок и условия предоставления бесплатной медицинской помощи гражданам на территории Курганской области распространяются на все медицинские организации, участвующие в реализации Программы, в том числе Программы ОМС.</w:t>
      </w:r>
    </w:p>
    <w:p w14:paraId="5751FB1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Перечень медицинских организаций, участвующих в реализации Программы, в том числе Программы ОМС, приведен в приложении 1 к Программе.</w:t>
      </w:r>
    </w:p>
    <w:p w14:paraId="7F1AD3C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Медицинская помощь гражданам в медицинских организациях, участвующих в реализации Программы, осуществляется в соответствии с лицензией на осуществление медицинской деятельности, порядками оказания медицинской помощи и на основе стандартов медицинской помощи.</w:t>
      </w:r>
    </w:p>
    <w:p w14:paraId="433AA5F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Медицинские организации, участвующие в реализации Программы, обязаны обеспечить преемственность оказания медицинской помощи, в том числе в выходные и праздничные дни, в период отсутствия специалистов, в случае оказания экстренной и неотложной помощи.</w:t>
      </w:r>
    </w:p>
    <w:p w14:paraId="3BFE1BE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При обращении в медицинскую организацию, участвующую в реализации Программы ОМС, </w:t>
      </w:r>
      <w:r w:rsidRPr="00B2305B">
        <w:rPr>
          <w:rFonts w:ascii="Arial" w:eastAsia="Times New Roman" w:hAnsi="Arial" w:cs="Arial"/>
          <w:color w:val="2D2D2D"/>
          <w:spacing w:val="2"/>
          <w:sz w:val="21"/>
          <w:szCs w:val="21"/>
          <w:lang w:eastAsia="ru-RU"/>
        </w:rPr>
        <w:lastRenderedPageBreak/>
        <w:t>за медицинской помощью в плановом порядке граждане предъявляют документ, удостоверяющий личность, и полис ОМС (далее - страховой медицинский полис).</w:t>
      </w:r>
    </w:p>
    <w:p w14:paraId="1E81034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Оказание первичной медико-санитарной помощи гражданам в целях приближения к их месту жительства, месту работы или обучения осуществляется преимущественно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w:t>
      </w:r>
      <w:hyperlink r:id="rId20" w:history="1">
        <w:r w:rsidRPr="00B2305B">
          <w:rPr>
            <w:rFonts w:ascii="Arial" w:eastAsia="Times New Roman" w:hAnsi="Arial" w:cs="Arial"/>
            <w:color w:val="00466E"/>
            <w:spacing w:val="2"/>
            <w:sz w:val="21"/>
            <w:szCs w:val="21"/>
            <w:u w:val="single"/>
            <w:lang w:eastAsia="ru-RU"/>
          </w:rPr>
          <w:t>Федерального закона "Об основах охраны здоровья граждан в Российской Федерации"</w:t>
        </w:r>
      </w:hyperlink>
      <w:r w:rsidRPr="00B2305B">
        <w:rPr>
          <w:rFonts w:ascii="Arial" w:eastAsia="Times New Roman" w:hAnsi="Arial" w:cs="Arial"/>
          <w:color w:val="2D2D2D"/>
          <w:spacing w:val="2"/>
          <w:sz w:val="21"/>
          <w:szCs w:val="21"/>
          <w:lang w:eastAsia="ru-RU"/>
        </w:rPr>
        <w:t>.</w:t>
      </w:r>
    </w:p>
    <w:p w14:paraId="566666A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14:paraId="317DA5B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на основании статьи 21 </w:t>
      </w:r>
      <w:hyperlink r:id="rId21" w:history="1">
        <w:r w:rsidRPr="00B2305B">
          <w:rPr>
            <w:rFonts w:ascii="Arial" w:eastAsia="Times New Roman" w:hAnsi="Arial" w:cs="Arial"/>
            <w:color w:val="00466E"/>
            <w:spacing w:val="2"/>
            <w:sz w:val="21"/>
            <w:szCs w:val="21"/>
            <w:u w:val="single"/>
            <w:lang w:eastAsia="ru-RU"/>
          </w:rPr>
          <w:t>Федерального закона "Об основах охраны здоровья граждан в Российской Федерации"</w:t>
        </w:r>
      </w:hyperlink>
      <w:r w:rsidRPr="00B2305B">
        <w:rPr>
          <w:rFonts w:ascii="Arial" w:eastAsia="Times New Roman" w:hAnsi="Arial" w:cs="Arial"/>
          <w:color w:val="2D2D2D"/>
          <w:spacing w:val="2"/>
          <w:sz w:val="21"/>
          <w:szCs w:val="21"/>
          <w:lang w:eastAsia="ru-RU"/>
        </w:rPr>
        <w:t> в порядке, утвержденном </w:t>
      </w:r>
      <w:hyperlink r:id="rId22" w:history="1">
        <w:r w:rsidRPr="00B2305B">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hyperlink>
      <w:r w:rsidRPr="00B2305B">
        <w:rPr>
          <w:rFonts w:ascii="Arial" w:eastAsia="Times New Roman" w:hAnsi="Arial" w:cs="Arial"/>
          <w:color w:val="2D2D2D"/>
          <w:spacing w:val="2"/>
          <w:sz w:val="21"/>
          <w:szCs w:val="21"/>
          <w:lang w:eastAsia="ru-RU"/>
        </w:rPr>
        <w:t>.</w:t>
      </w:r>
    </w:p>
    <w:p w14:paraId="3C4AE6B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Реализация права на выбор врача, в том числе врача общей практики (семейного врача) и лечащего врача (с учетом согласия врача), осуществляется при следующих условиях:</w:t>
      </w:r>
    </w:p>
    <w:p w14:paraId="2081219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одного раза в год (за исключением случаев изменения места жительства или места пребывания гражданина);</w:t>
      </w:r>
    </w:p>
    <w:p w14:paraId="14F373E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выбранной медицинской организации гражданин осуществляет выбор не чаще одного раза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с учетом их согласия путем подачи заявления лично или через своего представителя на имя руководителя медицинской организации;</w:t>
      </w:r>
    </w:p>
    <w:p w14:paraId="5AB24606"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отсутствии волеизъявления гражданина о выборе врача при оказании первичной медико-санитарной помощи прикрепление гражданина к врачу-терапевту, врачу-терапевту участковому, врачу-педиатру, врачу-педиатру участковому, врачу общей практики (семейному врачу) или фельдшеру осуществляется руководителем медицинской организации с учетом рекомендуемой численности прикрепленного населения на врачебных участках;</w:t>
      </w:r>
    </w:p>
    <w:p w14:paraId="04353D9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14:paraId="09892C9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w:t>
      </w:r>
    </w:p>
    <w:p w14:paraId="6E80690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Мероприятия по восстановительному лечению и реабилитации больных осуществляются в амбулаторно-поликлинических и больничных учреждениях, иных медицинских организациях или их соответствующих структурных подразделениях, включая центры восстановительной медицины и реабилитации, в том числе детские, а также санатории, в том числе детские и для детей с родителями.</w:t>
      </w:r>
    </w:p>
    <w:p w14:paraId="4F4B33D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Медицинская помощь может оказываться в следующих условиях:</w:t>
      </w:r>
    </w:p>
    <w:p w14:paraId="1311E08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FDF982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2FDDB6D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67BCFED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4) стационарно (в условиях, обеспечивающих круглосуточное медицинское наблюдение и лечение).</w:t>
      </w:r>
    </w:p>
    <w:p w14:paraId="5888A38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Порядок и условия предоставления гражданам амбулаторной медицинской помощи:</w:t>
      </w:r>
    </w:p>
    <w:p w14:paraId="0CF5E80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оказание первичной медико-санитарной помощи в плановом порядке осуществляется в день обращения, а также по предварительной записи пациентов, в том числе в электронной форме;</w:t>
      </w:r>
    </w:p>
    <w:p w14:paraId="50D23B2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2C349B1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оказание первичной медико-санитарной помощи в неотложной форме осуществляется в течение не более двух часов с момента обращения пациента в медицинскую организацию;</w:t>
      </w:r>
    </w:p>
    <w:p w14:paraId="792DA8B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медицинская помощь на дому по вызову гражданина или по инициативе медицинского работника (активное патронажное посещение) оказывается врачами-терапевтами участковыми, врачами-педиатрами участковыми, врачами общей практики (семейными врачами) или другими врачами-специалистами, фельдшером, медицинской сестрой;</w:t>
      </w:r>
    </w:p>
    <w:p w14:paraId="67AEC15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время ожидания медицинского работника не должно превышать восьми часов с момента регистрации вызова в медицинской организации, участвующей в реализации Программы, за исключением детей первого года жизни и детей медикобиологического риска, когда время ожидания не должно превышать четырех часов;</w:t>
      </w:r>
    </w:p>
    <w:p w14:paraId="363BCB1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медицинская помощь детям до 15 лет оказывается в присутствии родителей или их законных представителей;</w:t>
      </w:r>
    </w:p>
    <w:p w14:paraId="2EEB432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случае оказания медицинской помощи детям до 15 лет в отсутствие их родителей или их законных представителей врач предоставляет последним исчерпывающую информацию о состоянии здоровья ребенка и об оказанной медицинской помощи;</w:t>
      </w:r>
    </w:p>
    <w:p w14:paraId="127C8E3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проведение консультаций пациентов на дому врачами-специалистами осуществляется после осмотра врачом-терапевтом участковым, врачом-педиатром участковым или врачом общей практики (семейным врачом), фельдшером при наличии медицинских показаний;</w:t>
      </w:r>
    </w:p>
    <w:p w14:paraId="4F693D7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сроки проведения консультаций врачей-специалистов медицинских организаций по направлению врачей-терапевтов участковых, врачей-педиатров участковых, врачей общей практики (семейных врачей) при оказании первичной медико-санитарной помощи не должны превышать 14 календарных дней со дня обращения пациента в медицинскую организацию;</w:t>
      </w:r>
    </w:p>
    <w:p w14:paraId="13678B0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14:paraId="064E012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14:paraId="798F456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невозможности оказания медицинской помощи того или иного профиля в медицинской организации по месту жительства (прикрепления) данные услуги оказываются в других медицинских организациях по направлению лечащего врача;</w:t>
      </w:r>
    </w:p>
    <w:p w14:paraId="0866738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показания и объемы диагностических и лечебных мероприятий определяются лечащим врачом (в необходимых случаях - врачебным консилиумом, врачебной комиссией).</w:t>
      </w:r>
    </w:p>
    <w:p w14:paraId="5D6A1C1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Порядок и условия предоставления гражданам медицинской помощи в стационарных условиях:</w:t>
      </w:r>
    </w:p>
    <w:p w14:paraId="4AC389D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медицинская помощь в стационарных условиях предоставляется гражданам больничными учреждениями и другими медицинскими организациями, участвующими в реализации Программы, или их соответствующими структурными подразделениями;</w:t>
      </w:r>
    </w:p>
    <w:p w14:paraId="4A8C233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госпитализация в стационар осуществляется по медицинским показаниям:</w:t>
      </w:r>
    </w:p>
    <w:p w14:paraId="7D300FE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 направлению лечащего врача независимо от формы собственности и ведомственной принадлежности медицинской организации;</w:t>
      </w:r>
    </w:p>
    <w:p w14:paraId="37E00F9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оказании скорой медицинской помощи;</w:t>
      </w:r>
    </w:p>
    <w:p w14:paraId="29C26CD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самостоятельном обращении пациента по экстренным и плановым показаниям в приемное отделение медицинской организации, участвующей в реализации Программы;</w:t>
      </w:r>
    </w:p>
    <w:p w14:paraId="22D575C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21423B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плановая госпитализация осуществляется при наличии у больного листа ожидания с подтвержденной датой госпитализации, результатами диагностических исследований, которые могут быть проведены в амбулаторных условиях;</w:t>
      </w:r>
    </w:p>
    <w:p w14:paraId="09AA135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допускается наличие очередности и ожидания на плановую госпитализацию;</w:t>
      </w:r>
    </w:p>
    <w:p w14:paraId="5CB3F85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14:paraId="7F4B33B6"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время пребывания в приемном покое при госпитализации не должно превышать одного часа;</w:t>
      </w:r>
    </w:p>
    <w:p w14:paraId="030BD4F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пациенту предоставляется возможность выбора лечащего врача (с учетом согласия врача);</w:t>
      </w:r>
    </w:p>
    <w:p w14:paraId="77F5C75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пациенты обеспечиваются лечебным питанием, а в случае необходимости (по медицинским показаниям) лечебно-профилактическим питанием по физиологическим нормам, утвержденным в установленном порядке;</w:t>
      </w:r>
    </w:p>
    <w:p w14:paraId="2AED5CF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 указанным лицам бесплатно предоставляется спальное место и питание;</w:t>
      </w:r>
    </w:p>
    <w:p w14:paraId="6F14C3D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показания и объем диагностических и лечебных мероприятий для конкретного пациента определяется лечащим врачом (в необходимых случаях - врачебным консилиумом, врачебной комиссией);</w:t>
      </w:r>
    </w:p>
    <w:p w14:paraId="0AAA64A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назначение лекарственных препаратов и специализированных продуктов лечебного питания, донорской крови и ее компонентов, не входящих в перечень жизненно необходимых и важнейших лекарственных препаратов для оказания медицинской помощи в стационарных условиях, допускаются в случае наличия медицинских показаний (индивидуальной непереносимости, по жизненным показаниям) по решению врачебной комиссии, которое фиксируется в медицинской карте стационарного больного и журнале врачебной комиссии.</w:t>
      </w:r>
    </w:p>
    <w:p w14:paraId="45E4283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14:paraId="5CE7C61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Порядок и условия предоставления медицинской помощи в дневных стационарах всех типов:</w:t>
      </w:r>
    </w:p>
    <w:p w14:paraId="42A7EAE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госпитализация гражданина в дневные стационары медицинских организаций осуществляется по направлению врача-терапевта участкового, врача-педиатра участкового, врача общей практики (семейного врача) или другого врача-специалиста для проведения комплексных диагностических исследований и лечебных процедур, не требующих круглосуточного медицинского наблюдения;</w:t>
      </w:r>
    </w:p>
    <w:p w14:paraId="3EEA70E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плановой госпитализации возможно наличие очереди, срок ожидания не должен превышать 30 календарных дней с даты регистрации обращения гражданина в медицинскую организацию, участвующую в реализации Программы;</w:t>
      </w:r>
    </w:p>
    <w:p w14:paraId="42F9825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проведение лечебно-диагностических манипуляций осуществляется после осмотра гражданина врачом дневного стационара в день госпитализации;</w:t>
      </w:r>
    </w:p>
    <w:p w14:paraId="79092CB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показания и объем диагностических и лечебных мероприятий для конкретного пациента определяется лечащим врачом;</w:t>
      </w:r>
    </w:p>
    <w:p w14:paraId="7004AF9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назначение лекарственных препаратов, не входящих в перечень жизненно необходимых и </w:t>
      </w:r>
      <w:r w:rsidRPr="00B2305B">
        <w:rPr>
          <w:rFonts w:ascii="Arial" w:eastAsia="Times New Roman" w:hAnsi="Arial" w:cs="Arial"/>
          <w:color w:val="2D2D2D"/>
          <w:spacing w:val="2"/>
          <w:sz w:val="21"/>
          <w:szCs w:val="21"/>
          <w:lang w:eastAsia="ru-RU"/>
        </w:rPr>
        <w:lastRenderedPageBreak/>
        <w:t>важнейших лекарственных препаратов, для оказания медицинской помощи в дневных стационарах всех типов допускается в случае наличия медицинских показаний (индивидуальной непереносимости, по жизненным показаниям) по решению врачебной комиссии, которое фиксируется в медицинской карте стационарного больного и журнале врачебной комиссии.</w:t>
      </w:r>
    </w:p>
    <w:p w14:paraId="7ED1D2C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при удаленности места вызова не более 30 км.</w:t>
      </w:r>
    </w:p>
    <w:p w14:paraId="528F234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удаленности места вызова от 30 до 50 км время доезда до пациента бригад скорой медицинской помощи при оказании скорой медицинской помощи в экстренной форме не должно превышать 30 минут, от 50 км и более - 40 минут.</w:t>
      </w:r>
    </w:p>
    <w:p w14:paraId="5849740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Время доезда до пациента бригад скорой медицинской помощи при оказании скорой медицинской помощи в неотложной форме не должно превышать 120 минут с момента ее вызова вне зависимости от удаленности места вызова.</w:t>
      </w:r>
    </w:p>
    <w:p w14:paraId="14F4CF1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14:paraId="0EBA699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руководитель структурного подразделения медицинской организации, руководитель медицинской организации;</w:t>
      </w:r>
    </w:p>
    <w:p w14:paraId="2070DE4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страховая медицинская организация, включая своего страхового представителя;</w:t>
      </w:r>
    </w:p>
    <w:p w14:paraId="250D2F2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Департамент здравоохранения Курганской области, Территориальный орган Федеральной службы по надзору в сфере здравоохранения по Курганской области, Территориальный фонд обязательного медицинского страхования Курганской области;</w:t>
      </w:r>
    </w:p>
    <w:p w14:paraId="05D5C1D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общественные организации, включая Общественный совет по вопросам развития здравоохранения Курганской области при Департаменте здравоохранения Курганской области, региональное отделение Совета общественных организаций по защите прав пациентов при Федеральной службе по надзору в сфере здравоохранения по Курганской области, профессиональные некоммерческие медицинские и пациентские организации.</w:t>
      </w:r>
    </w:p>
    <w:p w14:paraId="7479CEBC"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VI.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w:t>
      </w:r>
    </w:p>
    <w:p w14:paraId="7FFCF1A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Право на внеочередное оказание медицинской помощи имеют отдельные категории граждан в соответствии с законодательством Российской Федерации.</w:t>
      </w:r>
    </w:p>
    <w:p w14:paraId="25CEF76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Порядок реализации установленного законодательством Российской Федерации права </w:t>
      </w:r>
      <w:r w:rsidRPr="00B2305B">
        <w:rPr>
          <w:rFonts w:ascii="Arial" w:eastAsia="Times New Roman" w:hAnsi="Arial" w:cs="Arial"/>
          <w:color w:val="2D2D2D"/>
          <w:spacing w:val="2"/>
          <w:sz w:val="21"/>
          <w:szCs w:val="21"/>
          <w:lang w:eastAsia="ru-RU"/>
        </w:rPr>
        <w:lastRenderedPageBreak/>
        <w:t>внеочередного оказания медицинской помощи отдельным категориям граждан на территории Курганской области определен </w:t>
      </w:r>
      <w:hyperlink r:id="rId23" w:history="1">
        <w:r w:rsidRPr="00B2305B">
          <w:rPr>
            <w:rFonts w:ascii="Arial" w:eastAsia="Times New Roman" w:hAnsi="Arial" w:cs="Arial"/>
            <w:color w:val="00466E"/>
            <w:spacing w:val="2"/>
            <w:sz w:val="21"/>
            <w:szCs w:val="21"/>
            <w:u w:val="single"/>
            <w:lang w:eastAsia="ru-RU"/>
          </w:rPr>
          <w:t>постановлением Администрации (Правительства) Курганской области от 15 марта 2005 года N 64 "Об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на территории Курганской области бесплатной медицинской помощи в учреждениях здравоохранения, находящихся в ведении Курганской области"</w:t>
        </w:r>
      </w:hyperlink>
      <w:r w:rsidRPr="00B2305B">
        <w:rPr>
          <w:rFonts w:ascii="Arial" w:eastAsia="Times New Roman" w:hAnsi="Arial" w:cs="Arial"/>
          <w:color w:val="2D2D2D"/>
          <w:spacing w:val="2"/>
          <w:sz w:val="21"/>
          <w:szCs w:val="21"/>
          <w:lang w:eastAsia="ru-RU"/>
        </w:rPr>
        <w:t>.</w:t>
      </w:r>
    </w:p>
    <w:p w14:paraId="0FF6B1CB" w14:textId="77777777" w:rsidR="00B2305B" w:rsidRPr="00B2305B" w:rsidRDefault="00B2305B" w:rsidP="00B2305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br/>
      </w:r>
      <w:r w:rsidRPr="00B2305B">
        <w:rPr>
          <w:rFonts w:ascii="Arial" w:eastAsia="Times New Roman" w:hAnsi="Arial" w:cs="Arial"/>
          <w:color w:val="4C4C4C"/>
          <w:spacing w:val="2"/>
          <w:sz w:val="29"/>
          <w:szCs w:val="29"/>
          <w:lang w:eastAsia="ru-RU"/>
        </w:rPr>
        <w:br/>
        <w:t>Раздел VII.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060F7E2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оказании в рамках Программы первичной медико-санитарной помощи в амбулаторных условиях в неотложной форме 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утверждаемый Правительством Российской Федерации в соответствии с </w:t>
      </w:r>
      <w:hyperlink r:id="rId24" w:history="1">
        <w:r w:rsidRPr="00B2305B">
          <w:rPr>
            <w:rFonts w:ascii="Arial" w:eastAsia="Times New Roman" w:hAnsi="Arial" w:cs="Arial"/>
            <w:color w:val="00466E"/>
            <w:spacing w:val="2"/>
            <w:sz w:val="21"/>
            <w:szCs w:val="21"/>
            <w:u w:val="single"/>
            <w:lang w:eastAsia="ru-RU"/>
          </w:rPr>
          <w:t>Федеральным законом от 12 апреля 2010 года N 61-ФЗ "Об обращении лекарственных средств"</w:t>
        </w:r>
      </w:hyperlink>
      <w:r w:rsidRPr="00B2305B">
        <w:rPr>
          <w:rFonts w:ascii="Arial" w:eastAsia="Times New Roman" w:hAnsi="Arial" w:cs="Arial"/>
          <w:color w:val="2D2D2D"/>
          <w:spacing w:val="2"/>
          <w:sz w:val="21"/>
          <w:szCs w:val="21"/>
          <w:lang w:eastAsia="ru-RU"/>
        </w:rPr>
        <w:t>,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w:t>
      </w:r>
    </w:p>
    <w:p w14:paraId="1B66997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оказании первичной медико-санитарной помощи в амбулаторных условиях в плановой форме лекарственное обеспечение осуществляется за счет личных средств граждан, за исключением отдельных категорий граждан, имеющих право на получение государственной социальной помощи в соответствии с действующим законодательством.</w:t>
      </w:r>
    </w:p>
    <w:p w14:paraId="4A1A767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Лекарственное обеспечение граждан, в том числе отдельных категорий граждан, имеющих право на получение государственной социальной помощи в соответствии с действующим законодательством, при оказании им первичной медико-санитарной помощи в плановой форме в амбулаторных условиях осуществляется в порядке, установленном </w:t>
      </w:r>
      <w:hyperlink r:id="rId25" w:history="1">
        <w:r w:rsidRPr="00B2305B">
          <w:rPr>
            <w:rFonts w:ascii="Arial" w:eastAsia="Times New Roman" w:hAnsi="Arial" w:cs="Arial"/>
            <w:color w:val="00466E"/>
            <w:spacing w:val="2"/>
            <w:sz w:val="21"/>
            <w:szCs w:val="21"/>
            <w:u w:val="single"/>
            <w:lang w:eastAsia="ru-RU"/>
          </w:rPr>
          <w:t>приказами Министерства здравоохранения Российской Федерации от 20 декабря 2012 года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hyperlink>
      <w:r w:rsidRPr="00B2305B">
        <w:rPr>
          <w:rFonts w:ascii="Arial" w:eastAsia="Times New Roman" w:hAnsi="Arial" w:cs="Arial"/>
          <w:color w:val="2D2D2D"/>
          <w:spacing w:val="2"/>
          <w:sz w:val="21"/>
          <w:szCs w:val="21"/>
          <w:lang w:eastAsia="ru-RU"/>
        </w:rPr>
        <w:t>, </w:t>
      </w:r>
      <w:hyperlink r:id="rId26" w:history="1">
        <w:r w:rsidRPr="00B2305B">
          <w:rPr>
            <w:rFonts w:ascii="Arial" w:eastAsia="Times New Roman" w:hAnsi="Arial" w:cs="Arial"/>
            <w:color w:val="00466E"/>
            <w:spacing w:val="2"/>
            <w:sz w:val="21"/>
            <w:szCs w:val="21"/>
            <w:u w:val="single"/>
            <w:lang w:eastAsia="ru-RU"/>
          </w:rPr>
          <w:t>от 20 декабря 2012 года N 1181н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w:t>
        </w:r>
      </w:hyperlink>
      <w:r w:rsidRPr="00B2305B">
        <w:rPr>
          <w:rFonts w:ascii="Arial" w:eastAsia="Times New Roman" w:hAnsi="Arial" w:cs="Arial"/>
          <w:color w:val="2D2D2D"/>
          <w:spacing w:val="2"/>
          <w:sz w:val="21"/>
          <w:szCs w:val="21"/>
          <w:lang w:eastAsia="ru-RU"/>
        </w:rPr>
        <w:t>.</w:t>
      </w:r>
    </w:p>
    <w:p w14:paraId="7440C12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Обеспечение донорской кровью и ее компонентами осуществляется в соответствии с </w:t>
      </w:r>
      <w:hyperlink r:id="rId27" w:history="1">
        <w:r w:rsidRPr="00B2305B">
          <w:rPr>
            <w:rFonts w:ascii="Arial" w:eastAsia="Times New Roman" w:hAnsi="Arial" w:cs="Arial"/>
            <w:color w:val="00466E"/>
            <w:spacing w:val="2"/>
            <w:sz w:val="21"/>
            <w:szCs w:val="21"/>
            <w:u w:val="single"/>
            <w:lang w:eastAsia="ru-RU"/>
          </w:rPr>
          <w:t>постановлением Правительства Курганской области от 10 сентября 2014 года N 357 "Об утверждении Порядка обеспечения организаций, осуществляющих оказание медицинской помощи на территории Курганской области,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Российской Федерации медицинской помощи на территории Курганской области"</w:t>
        </w:r>
      </w:hyperlink>
      <w:r w:rsidRPr="00B2305B">
        <w:rPr>
          <w:rFonts w:ascii="Arial" w:eastAsia="Times New Roman" w:hAnsi="Arial" w:cs="Arial"/>
          <w:color w:val="2D2D2D"/>
          <w:spacing w:val="2"/>
          <w:sz w:val="21"/>
          <w:szCs w:val="21"/>
          <w:lang w:eastAsia="ru-RU"/>
        </w:rPr>
        <w:t>.</w:t>
      </w:r>
    </w:p>
    <w:p w14:paraId="733FA96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Обеспечение донорской кровью и ее компонентами осуществляется по медицинским показаниям в соответствии со стандартами медицинской помощи по назначению врача при оказании специализированной, в том числе высокотехнологичной, медицинской помощи.</w:t>
      </w:r>
    </w:p>
    <w:p w14:paraId="6C53789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Обеспечение донорской кровью и ее компонентами в рамках Программы осуществляется бесплатно.</w:t>
      </w:r>
    </w:p>
    <w:p w14:paraId="59450E8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медицинских организациях, участвующих в реализации Программы, не допускается клиническое использование донорской крови и ее компонентов в иных целях, кроме лечебных.</w:t>
      </w:r>
    </w:p>
    <w:p w14:paraId="494BC96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Обязательным предварительным условием переливания донорской крови и ее компонентов является дача информированного добровольного согласия пациента или его законного представителя на переливание донорской крови и ее компонентов.</w:t>
      </w:r>
    </w:p>
    <w:p w14:paraId="7B7B601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Медицинские работники обязаны представить пациенту или его законному представителю в доступной форме полную информацию о целях и методах переливания донорской крови и ее компонентов, в том числе о возможных последствиях для здоровья.</w:t>
      </w:r>
    </w:p>
    <w:p w14:paraId="472352F6"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целях применения донорской крови и ее компонентов медицинскими организациями должны быть созданы специализированные кабинеты (отделения), обеспечивающие хранение донорской крови и ее компонентов, учет реакций и осложнений, возникших после переливания донорской крови и ее компонентов.</w:t>
      </w:r>
    </w:p>
    <w:p w14:paraId="31328F2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Медицинские организации обязаны в установленном порядке представлять в Государственное казенное учреждение "Курганская областная станция переливания крови" </w:t>
      </w:r>
      <w:r w:rsidRPr="00B2305B">
        <w:rPr>
          <w:rFonts w:ascii="Arial" w:eastAsia="Times New Roman" w:hAnsi="Arial" w:cs="Arial"/>
          <w:color w:val="2D2D2D"/>
          <w:spacing w:val="2"/>
          <w:sz w:val="21"/>
          <w:szCs w:val="21"/>
          <w:lang w:eastAsia="ru-RU"/>
        </w:rPr>
        <w:lastRenderedPageBreak/>
        <w:t>сведения о реакциях и осложнениях, возникших у пациентов в связи с переливанием донорской крови и ее компонентов.</w:t>
      </w:r>
    </w:p>
    <w:p w14:paraId="7BAA47D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Медицинские организации обязаны сформировать запас донорской крови и ее компонентов, соответствующих требованиям технического регламента о безопасности крови.</w:t>
      </w:r>
    </w:p>
    <w:p w14:paraId="4E941026"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VIII. Перечень мероприятий по профилактике заболеваний и формированию здорового образа жизни, условия и сроки диспансеризации населения для отдельных категорий населения, профилактических осмотров несовершеннолетних</w:t>
      </w:r>
    </w:p>
    <w:p w14:paraId="213C6F6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Медицинская профилактика осуществляется в медицинских организациях, оказывающих первичную медико-санитарную помощь, и направлена на профилактику заболеваний и формирование здорового образа жизни у населения.</w:t>
      </w:r>
    </w:p>
    <w:p w14:paraId="268B787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врачами общей практики (семейными врачами), фельдшерами, выполняющими функции врача-терапевта участкового, врача-педиатра участкового,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 действующими на базе медицинских организаций, оказывающих первичную медико-санитарную помощь. Функции организационно-методического центра выполняет Государственное казенное учреждение "Курганский областной Центр медицинской профилактики".</w:t>
      </w:r>
    </w:p>
    <w:p w14:paraId="4F99858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рамках Программы осуществляются следующие мероприятия:</w:t>
      </w:r>
    </w:p>
    <w:p w14:paraId="4FA5A35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1) информирование граждан о факторах риска для их здоровья, в том числе разработка и издание информационных материалов для населения по факторам риска развития заболевания, по мотивированию к здоровому образу жизни, включая вопросы рационального питания, увеличения двигательной активности, предупреждения потребления психоактивных веществ, в том числе алкоголя, табака, наркотических веществ;</w:t>
      </w:r>
    </w:p>
    <w:p w14:paraId="20789CD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2) проведение информационно-профилактических акций и других мероприятий по формированию здорового образа жизни населения;</w:t>
      </w:r>
    </w:p>
    <w:p w14:paraId="4E24F80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3) формирование у населения культуры отношения к здоровью;</w:t>
      </w:r>
    </w:p>
    <w:p w14:paraId="7B4D342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4) оказание медицинской помощи в целях отказа от курения и злоупотребления алкоголем, включая направление на консультацию и лечение в специализированные профильные медицинские организации;</w:t>
      </w:r>
    </w:p>
    <w:p w14:paraId="5BD5F0A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5) информирование населения, находящегося на медицинском обслуживании в медицинских организациях, оказывающих первичную медико-санитарную помощь, о проведении профилактических медицинских осмотров и диспансеризации, их целях и </w:t>
      </w:r>
      <w:r w:rsidRPr="00B2305B">
        <w:rPr>
          <w:rFonts w:ascii="Arial" w:eastAsia="Times New Roman" w:hAnsi="Arial" w:cs="Arial"/>
          <w:color w:val="2D2D2D"/>
          <w:spacing w:val="2"/>
          <w:sz w:val="21"/>
          <w:szCs w:val="21"/>
          <w:lang w:eastAsia="ru-RU"/>
        </w:rPr>
        <w:lastRenderedPageBreak/>
        <w:t>задачах, проведение разъяснительной работы и мотивирование граждан к прохождению профилактических медицинских осмотров и диспансеризации;</w:t>
      </w:r>
    </w:p>
    <w:p w14:paraId="397D99D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6) проведение профилактических медицинских осмотров и диспансеризации населения разных возрастных групп (с применением скрининговых исследований), включающих:</w:t>
      </w:r>
    </w:p>
    <w:p w14:paraId="2282E9C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выполнение доврачебных медицинских исследований первого этапа диспансеризации (опрос, анкетирование) с целью выявления хронических неинфекционных заболеваний, факторов риска их развития, туберкулеза;</w:t>
      </w:r>
    </w:p>
    <w:p w14:paraId="134E4A2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определение факторов риска хронических неинфекционных заболеваний;</w:t>
      </w:r>
    </w:p>
    <w:p w14:paraId="3D7EDCF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индивидуальное углубленное профилактическое консультирование и (или) групповое профилактическое консультирование (школа пациента) по направлению врача-терапевта для граждан, отнесенных к II и III группам состояния здоровья, в рамках второго этапа диспансеризации;</w:t>
      </w:r>
    </w:p>
    <w:p w14:paraId="46EF7E5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включая своевременный вызов бригады скорой медицинской помощи;</w:t>
      </w:r>
    </w:p>
    <w:p w14:paraId="6CCEB98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коррекцию факторов риска у пациентов I группы состояния здоровья, коррекцию факторов риска хронических неинфекционных заболеваний у пациентов II группы состояния здоровья, при необходимости - назначение лекарственных препаратов для медицинского применения в целях фармакологической коррекции факторов риска;</w:t>
      </w:r>
    </w:p>
    <w:p w14:paraId="51B1504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7) диспансерное наблюдение лиц, относящихся к II и III группам состояния здоровья;</w:t>
      </w:r>
    </w:p>
    <w:p w14:paraId="1A61AFF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8) групповое обучение в школах здоровья, проведение лекций, бесед и индивидуального консультирования по вопросам ведения здорового образа жизни;</w:t>
      </w:r>
    </w:p>
    <w:p w14:paraId="30A7D64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9) раннее выявление потребителей психоактивных веществ;</w:t>
      </w:r>
    </w:p>
    <w:p w14:paraId="31D4CCF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10) проведение профилактических прививок без учета расходов, связанных с приобретением иммунобиологических препаратов, включенных в национальный календарь профилактических прививок, профилактических прививок по эпидемическим показаниям в медицинских организациях;</w:t>
      </w:r>
    </w:p>
    <w:p w14:paraId="4BC90CA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11) диспансерное наблюдение женщин в период беременности и послеродовой период;</w:t>
      </w:r>
    </w:p>
    <w:p w14:paraId="7AF66CF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12) профилактическое комплексное обследование, динамическое наблюдение граждан в центрах здоровья;</w:t>
      </w:r>
    </w:p>
    <w:p w14:paraId="5ABEBF2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13) увеличение количества кабинетов (отделений) медицинской профилактики в медицинских организациях и совершенствование методов их работы;</w:t>
      </w:r>
    </w:p>
    <w:p w14:paraId="62B743C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14) обучение медицинских работников медицинских организаций эффективным технологиям проведения профилактики заболеваний и формированию здорового образа жизни;</w:t>
      </w:r>
    </w:p>
    <w:p w14:paraId="2BB1287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15) осуществление санитарно-противоэпидемических (профилактических) мероприятий.</w:t>
      </w:r>
    </w:p>
    <w:p w14:paraId="466AA6B6"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Медицинская профилактика, предусмотренная настоящим разделом, в части медицинской помощи и мероприятий, входящих в Программу ОМС в соответствии с разделом IV Программы, осуществляется за счет средств обязательного медицинского страхования, в остальной части, включая разработку и издание информационных материалов, осуществление санитарно-противоэпидемических (профилактических) мероприятий, - за счет средств областного бюджета.</w:t>
      </w:r>
    </w:p>
    <w:p w14:paraId="048A7E8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Условия и сроки диспансеризации населения для отдельных категорий населения определяются в соответствии с федеральным законодательством.</w:t>
      </w:r>
    </w:p>
    <w:p w14:paraId="5024651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Диспансеризации подлежат следующие отдельные категории граждан:</w:t>
      </w:r>
    </w:p>
    <w:p w14:paraId="1F472D1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пребывающие в организациях, осуществляющих стационарное обслуживание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0899063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возрасте 18 лет и старше (работающие и неработающие граждане);</w:t>
      </w:r>
    </w:p>
    <w:p w14:paraId="718F934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обучающиеся в образовательных организациях по очной форме;</w:t>
      </w:r>
    </w:p>
    <w:p w14:paraId="2C116F2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ветераны войн и лица, приравненные к ним по льготам.</w:t>
      </w:r>
    </w:p>
    <w:p w14:paraId="33E1B76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Диспансеризация проводится медицинскими организациями, имеющими лицензию на осуществление медицинской деятельности, предусматривающей работы (услуги) по медицинским профилактическим осмотрам и отдельным видам работ (услуг).</w:t>
      </w:r>
    </w:p>
    <w:p w14:paraId="7544F56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организацией, имеющей лицензию на требуемые виды работ, о привлечении соответствующих медицинских работников к проведению диспансеризации.</w:t>
      </w:r>
    </w:p>
    <w:p w14:paraId="71866EB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Гражданин проходит диспансеризацию в медицинской организации, в которой он получает первичную медико-санитарную помощь.</w:t>
      </w:r>
    </w:p>
    <w:p w14:paraId="4D5252A6"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Диспансеризация проводится по добровольному согласию гражданина.</w:t>
      </w:r>
    </w:p>
    <w:p w14:paraId="6A3980F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Диспансеризация граждан старше 18 лет проводится начиная с достижения гражданином 21 года. Объем диагностических исследований и осмотров специалистами определяется в </w:t>
      </w:r>
      <w:r w:rsidRPr="00B2305B">
        <w:rPr>
          <w:rFonts w:ascii="Arial" w:eastAsia="Times New Roman" w:hAnsi="Arial" w:cs="Arial"/>
          <w:color w:val="2D2D2D"/>
          <w:spacing w:val="2"/>
          <w:sz w:val="21"/>
          <w:szCs w:val="21"/>
          <w:lang w:eastAsia="ru-RU"/>
        </w:rPr>
        <w:lastRenderedPageBreak/>
        <w:t>соответствии с </w:t>
      </w:r>
      <w:hyperlink r:id="rId28" w:history="1">
        <w:r w:rsidRPr="00B2305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26 октября 2017 года N 869н "Об утверждении порядка проведения диспансеризации определенных групп взрослого населения"</w:t>
        </w:r>
      </w:hyperlink>
      <w:r w:rsidRPr="00B2305B">
        <w:rPr>
          <w:rFonts w:ascii="Arial" w:eastAsia="Times New Roman" w:hAnsi="Arial" w:cs="Arial"/>
          <w:color w:val="2D2D2D"/>
          <w:spacing w:val="2"/>
          <w:sz w:val="21"/>
          <w:szCs w:val="21"/>
          <w:lang w:eastAsia="ru-RU"/>
        </w:rPr>
        <w:t>.</w:t>
      </w:r>
    </w:p>
    <w:p w14:paraId="3B16968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Диспансеризация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а также граждан, обучающихся в образовательных организациях по очной форме, проводится в соответствии с федеральным законодательством.</w:t>
      </w:r>
    </w:p>
    <w:p w14:paraId="6C9A3F8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Прохождение профилактических медицинских осмотров несовершеннолетних, в том числе в связи с занятиями физической культурой и спортом, и прохождение диспансеризации организовано на территории Курганской области в порядке, установленном уполномоченным федеральным органом исполнительной власти, и на условиях, установленных Правительством Курганской области.</w:t>
      </w:r>
    </w:p>
    <w:p w14:paraId="74838FC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Дети-сироты и дети, находящиеся в трудной жизненной ситуации, пребывающие в учреждениях здравоохранения, образования и социальной защиты с круглосуточным пребыванием в них детей, подлежат ежегодной диспансеризации в соответствии с правовыми актами Министерства здравоохранения Российской Федерации и Департамента здравоохранения Курганской области.</w:t>
      </w:r>
    </w:p>
    <w:p w14:paraId="7630BE8E" w14:textId="77777777" w:rsidR="00B2305B" w:rsidRPr="00B2305B" w:rsidRDefault="00B2305B" w:rsidP="00B2305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br/>
      </w:r>
      <w:r w:rsidRPr="00B2305B">
        <w:rPr>
          <w:rFonts w:ascii="Arial" w:eastAsia="Times New Roman" w:hAnsi="Arial" w:cs="Arial"/>
          <w:color w:val="4C4C4C"/>
          <w:spacing w:val="2"/>
          <w:sz w:val="29"/>
          <w:szCs w:val="29"/>
          <w:lang w:eastAsia="ru-RU"/>
        </w:rPr>
        <w:br/>
        <w:t>Раздел IX.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470B3D0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Оказание медицинской помощи всех видов, включая специализированную, в том числе высокотехнологичную, медицинскую помощь, а также медицинскую реабилитацию, детям-сиротам и детям, оставшимся без попечения родителей, в случае выявления у них заболеваний осуществляется с учетом порядков оказания медицинской помощи и на основе стандартов медицинской помощи.</w:t>
      </w:r>
    </w:p>
    <w:p w14:paraId="15302D1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период пребывания детей-сирот и детей, оставшихся без попечения родителей, в организациях, осуществляющих их стационарное обслуживание, организуется и обеспечивается охрана здоровья и оздоровление детей, своевременное получение ими бесплатной квалифицированной медицинской помощи и санаторно-курортного лечения (при наличии показаний).</w:t>
      </w:r>
    </w:p>
    <w:p w14:paraId="743EFAD6" w14:textId="77777777" w:rsidR="00B2305B" w:rsidRPr="00B2305B" w:rsidRDefault="00B2305B" w:rsidP="00B2305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br/>
      </w:r>
      <w:r w:rsidRPr="00B2305B">
        <w:rPr>
          <w:rFonts w:ascii="Arial" w:eastAsia="Times New Roman" w:hAnsi="Arial" w:cs="Arial"/>
          <w:color w:val="4C4C4C"/>
          <w:spacing w:val="2"/>
          <w:sz w:val="29"/>
          <w:szCs w:val="29"/>
          <w:lang w:eastAsia="ru-RU"/>
        </w:rPr>
        <w:br/>
        <w:t xml:space="preserve">Раздел X. ПОРЯДОК ПРЕДОСТАВЛЕНИЯ ТРАНСПОРТНЫХ УСЛУГ ПРИ СОПРОВОЖДЕНИИ МЕДИЦИНСКИМ РАБОТНИКОМ </w:t>
      </w:r>
      <w:r w:rsidRPr="00B2305B">
        <w:rPr>
          <w:rFonts w:ascii="Arial" w:eastAsia="Times New Roman" w:hAnsi="Arial" w:cs="Arial"/>
          <w:color w:val="4C4C4C"/>
          <w:spacing w:val="2"/>
          <w:sz w:val="29"/>
          <w:szCs w:val="29"/>
          <w:lang w:eastAsia="ru-RU"/>
        </w:rPr>
        <w:lastRenderedPageBreak/>
        <w:t>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2F29CD0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невозможности проведения в медицинской организации, в которую был госпитализирован пациент, мероприятий, требующих специальных методов диагностики и лечения, после стабилизации состояния пациент в максимально короткий срок переводится в ту медицинскую организацию, где необходимые медицинские услуги могут быть проведены в полном объеме.</w:t>
      </w:r>
    </w:p>
    <w:p w14:paraId="71AAF43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Перевод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в соответствии с Правилами осуществления медицинской эвакуации при оказании скорой, в том числе скорой специализированной, медицинской помощи, утвержденными </w:t>
      </w:r>
      <w:hyperlink r:id="rId29" w:history="1">
        <w:r w:rsidRPr="00B2305B">
          <w:rPr>
            <w:rFonts w:ascii="Arial" w:eastAsia="Times New Roman" w:hAnsi="Arial" w:cs="Arial"/>
            <w:color w:val="00466E"/>
            <w:spacing w:val="2"/>
            <w:sz w:val="21"/>
            <w:szCs w:val="21"/>
            <w:u w:val="single"/>
            <w:lang w:eastAsia="ru-RU"/>
          </w:rPr>
          <w:t>приказом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hyperlink>
      <w:r w:rsidRPr="00B2305B">
        <w:rPr>
          <w:rFonts w:ascii="Arial" w:eastAsia="Times New Roman" w:hAnsi="Arial" w:cs="Arial"/>
          <w:color w:val="2D2D2D"/>
          <w:spacing w:val="2"/>
          <w:sz w:val="21"/>
          <w:szCs w:val="21"/>
          <w:lang w:eastAsia="ru-RU"/>
        </w:rPr>
        <w:t>.</w:t>
      </w:r>
    </w:p>
    <w:p w14:paraId="46687D36"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целях выполнения порядков оказания медицинской помощи и стандартов медицинской помощи в случае необходимости проведения пациенту, получающему лечение в стационарных условиях, диагностических исследований при отсутствии возможности их проведения в медицинской организации, в которой пациент получает стационарное лечение, осуществляется санитарная транспортировка пациента (при возможности транспортировки с учетом оценки тяжести состояния пациента) медицинской организацией, оказывающей медицинскую помощь, санитарным транспортом при сопровождении медицинским работником в медицинскую организацию, где необходимые диагностические исследования могут быть проведены в полном объеме.</w:t>
      </w:r>
    </w:p>
    <w:p w14:paraId="31984B2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Решение о выделении санитарного транспорта и медицинского работника для сопровождения пациента принимается руководителем медицинской организации (его заместителем) по представлению лечащего врача и заведующего отделением, в неотложных случаях - лечащим врачом и дежурным администратором.</w:t>
      </w:r>
    </w:p>
    <w:p w14:paraId="3A88A68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случае необходимости транспортировки пациента, требующего специального медицинского оборудования, аппаратуры слежения, специального персонала, обученного оказанию скорой (неотложной) медицинской помощи, транспортные услуги предоставляются службой (подразделениями) скорой (неотложной) медицинской помощи.</w:t>
      </w:r>
    </w:p>
    <w:p w14:paraId="276A920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Транспортные услуги пациентам, находящимся на лечении в стационарных условиях, в </w:t>
      </w:r>
      <w:r w:rsidRPr="00B2305B">
        <w:rPr>
          <w:rFonts w:ascii="Arial" w:eastAsia="Times New Roman" w:hAnsi="Arial" w:cs="Arial"/>
          <w:color w:val="2D2D2D"/>
          <w:spacing w:val="2"/>
          <w:sz w:val="21"/>
          <w:szCs w:val="21"/>
          <w:lang w:eastAsia="ru-RU"/>
        </w:rPr>
        <w:lastRenderedPageBreak/>
        <w:t>целях выполнения порядков оказания медицинской помощи и стандартов медицинской помощи в случае необходимости проведения пациентам диагностических исследований, не подлежат оплате за счет личных средств граждан.</w:t>
      </w:r>
    </w:p>
    <w:p w14:paraId="3E717E85"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XI.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230F9BF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Условия пребывания пациентов в круглосуточном или дневном стационаре осуществляются в соответствии с требованиями нормативных документов по обеспечению санитарно-противоэпидемического режима в медицинских организациях.</w:t>
      </w:r>
    </w:p>
    <w:p w14:paraId="28DE4E6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Пациенты размещаются в палатах на четыре и более мест с соблюдением действующих санитарно-эпидемиологических норм. При отсутствии в профильном отделении свободных мест допускается размещение пациентов, поступивших по экстренным показаниям, вне палаты на срок не более одних суток.</w:t>
      </w:r>
    </w:p>
    <w:p w14:paraId="7372CE2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наличии медицинских показаний пациентам предоставляется возможность организации поста индивидуального ухода.</w:t>
      </w:r>
    </w:p>
    <w:p w14:paraId="165BE7B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Организация работы подразделений различного профиля, в том числе требования к изоляции или размещению в маломестных палатах определенной группы пациентов, регламентирована СанПиН 2.1.3.2630-10 "Санитарно-эпидемиологические требования к организациям, осуществляющим медицинскую деятельность", утвержденными </w:t>
      </w:r>
      <w:hyperlink r:id="rId30" w:history="1">
        <w:r w:rsidRPr="00B2305B">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 мая 2010 года N 58</w:t>
        </w:r>
      </w:hyperlink>
      <w:r w:rsidRPr="00B2305B">
        <w:rPr>
          <w:rFonts w:ascii="Arial" w:eastAsia="Times New Roman" w:hAnsi="Arial" w:cs="Arial"/>
          <w:color w:val="2D2D2D"/>
          <w:spacing w:val="2"/>
          <w:sz w:val="21"/>
          <w:szCs w:val="21"/>
          <w:lang w:eastAsia="ru-RU"/>
        </w:rPr>
        <w:t>.</w:t>
      </w:r>
    </w:p>
    <w:p w14:paraId="5ED4413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Перечень медицинских и эпидемиологических показаний к размещению пациентов в маломестных палатах (боксах) определен </w:t>
      </w:r>
      <w:hyperlink r:id="rId31" w:history="1">
        <w:r w:rsidRPr="00B2305B">
          <w:rPr>
            <w:rFonts w:ascii="Arial" w:eastAsia="Times New Roman" w:hAnsi="Arial" w:cs="Arial"/>
            <w:color w:val="00466E"/>
            <w:spacing w:val="2"/>
            <w:sz w:val="21"/>
            <w:szCs w:val="21"/>
            <w:u w:val="single"/>
            <w:lang w:eastAsia="ru-RU"/>
          </w:rPr>
          <w:t>приказом Министерства здравоохранения и социального развития Российской Федерации от 15 мая 2012 года N 535н</w:t>
        </w:r>
      </w:hyperlink>
      <w:r w:rsidRPr="00B2305B">
        <w:rPr>
          <w:rFonts w:ascii="Arial" w:eastAsia="Times New Roman" w:hAnsi="Arial" w:cs="Arial"/>
          <w:color w:val="2D2D2D"/>
          <w:spacing w:val="2"/>
          <w:sz w:val="21"/>
          <w:szCs w:val="21"/>
          <w:lang w:eastAsia="ru-RU"/>
        </w:rPr>
        <w:t>.</w:t>
      </w:r>
    </w:p>
    <w:p w14:paraId="0FD806D3"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XII.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14:paraId="6D8A869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Скорая медицинская помощь в экстренной форме оказывается гражданам бесплатно.</w:t>
      </w:r>
    </w:p>
    <w:p w14:paraId="7659788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При оказании гражданам скорой медицинской помощи в экстренной форме медицинской организацией, не участвующей в реализации Программы, имеющей лицензию на оказание скорой медицинской помощи (далее - медицинская организация, не участвующая в </w:t>
      </w:r>
      <w:r w:rsidRPr="00B2305B">
        <w:rPr>
          <w:rFonts w:ascii="Arial" w:eastAsia="Times New Roman" w:hAnsi="Arial" w:cs="Arial"/>
          <w:color w:val="2D2D2D"/>
          <w:spacing w:val="2"/>
          <w:sz w:val="21"/>
          <w:szCs w:val="21"/>
          <w:lang w:eastAsia="ru-RU"/>
        </w:rPr>
        <w:lastRenderedPageBreak/>
        <w:t>реализации Программы), возмещение расходов, связанных с ее оказанием, осуществляется за счет средств областного бюджета.</w:t>
      </w:r>
    </w:p>
    <w:p w14:paraId="6172166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Для возмещения расходов, связанных с оказанием скорой медицинской помощи в экстренной форме, медицинская организация, не участвующая в реализации Программы, оформляет выписку из медицинской карты пациента об оказании ему скорой медицинской помощи в экстренной форме и направляет ее в медицинскую организацию, участвующую в реализации Программы и оказывающую скорую медицинскую помощь на территории муниципального образования Курганской области, где гражданину оказана медицинская помощь в экстренной форме.</w:t>
      </w:r>
    </w:p>
    <w:p w14:paraId="70D175C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Медицинская организация, участвующая в реализации Программы и оказывающая скорую медицинскую помощь на территории муниципального образования Курганской области, где гражданину оказана медицинская помощь в экстренной форме, осуществляет проверку документов, подтверждающих факт оказания гражданину медицинской помощи в экстренной форме, заключает договор с медицинской организацией, не участвующей в реализации Программы, для перечисления средств, оплачивает медицинской организации, не участвующей в реализации Программы, расходы по среднему нормативу финансовых затрат на оказание скорой медицинской помощи, утвержденному Программой, в части средств областного бюджета.</w:t>
      </w:r>
    </w:p>
    <w:p w14:paraId="2E9F6A3F"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XIII. Финансовое обеспечение Программы</w:t>
      </w:r>
    </w:p>
    <w:p w14:paraId="34BBB38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Источниками финансового обеспечения Программы являются средства областного бюджета и средства ОМС.</w:t>
      </w:r>
    </w:p>
    <w:p w14:paraId="1FE3F8B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За счет средств обязательного медицинского страхования в рамках Программы ОМС оказывается медицинская помощь и проводятся мероприятия в соответствии с разделом IV Программы.</w:t>
      </w:r>
    </w:p>
    <w:p w14:paraId="07C8A1A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За счет бюджетных ассигнований областного бюджета осуществляется финансовое обеспечение:</w:t>
      </w:r>
    </w:p>
    <w:p w14:paraId="36EE471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Программе ОМС;</w:t>
      </w:r>
    </w:p>
    <w:p w14:paraId="6E2A9C9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скорой, в том числе скорой специализированной, медицинской помощи не застрахованным по обязательному медицинскому страхованию лицам;</w:t>
      </w:r>
    </w:p>
    <w:p w14:paraId="73C544A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первичной медико-санитарной и специализированной медицинской помощи в части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w:t>
      </w:r>
      <w:r w:rsidRPr="00B2305B">
        <w:rPr>
          <w:rFonts w:ascii="Arial" w:eastAsia="Times New Roman" w:hAnsi="Arial" w:cs="Arial"/>
          <w:color w:val="2D2D2D"/>
          <w:spacing w:val="2"/>
          <w:sz w:val="21"/>
          <w:szCs w:val="21"/>
          <w:lang w:eastAsia="ru-RU"/>
        </w:rPr>
        <w:lastRenderedPageBreak/>
        <w:t>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Программе ОМС;</w:t>
      </w:r>
    </w:p>
    <w:p w14:paraId="71E6F2A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14:paraId="43F8285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высокотехнологичной медицинской помощи, оказываемой в медицинских организациях, в соответствии с разделом II перечня видов высокотехнологичной медицинской помощи.</w:t>
      </w:r>
    </w:p>
    <w:p w14:paraId="222F8D0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За счет бюджетных ассигнований областного бюджета осуществляется: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14:paraId="154345E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50DE67E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7F448B0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395F59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обеспечение медицинской деятельности, связанной с донорством органов и тканей человека в целях трансплантации (пересадки), в медицинских организациях.</w:t>
      </w:r>
    </w:p>
    <w:p w14:paraId="2AFB734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 приведен в приложении 2 к Программе.</w:t>
      </w:r>
    </w:p>
    <w:p w14:paraId="0B833BD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В рамках Программы за счет бюджетных ассигнований областного бюджета и средств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граждан на альтернативную гражданскую службу, за исключением медицинского освидетельствования в целях определения годности граждан к военной службе или приравненной к ней службе.</w:t>
      </w:r>
    </w:p>
    <w:p w14:paraId="449AC1E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Кроме того, за счет бюджетных ассигнований областного бюджета в установленном порядке оказывается медицинская помощь и предоставляются иные государственные услуги (работы) в медицинских организациях,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 синдромом приобретенного иммунодефицита,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Pr="00B2305B">
        <w:rPr>
          <w:rFonts w:ascii="Arial" w:eastAsia="Times New Roman" w:hAnsi="Arial" w:cs="Arial"/>
          <w:color w:val="2D2D2D"/>
          <w:spacing w:val="2"/>
          <w:sz w:val="21"/>
          <w:szCs w:val="21"/>
          <w:lang w:eastAsia="ru-RU"/>
        </w:rPr>
        <w:lastRenderedPageBreak/>
        <w:t>"Медицинская реабилитация"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проведение капитального ремонта, подготовку проектно-сметной документации и приобретение основных средств (оборудования, производственного и хозяйственного инвентаря).</w:t>
      </w:r>
    </w:p>
    <w:p w14:paraId="000C9F5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проведении массовых мероприятий (спортивных, культурных и других) оплата дежурств медицинских работников, в том числе бригад скорой медицинской помощи, осуществляется за счет средств, предусмотренных на организацию указанных мероприятий.</w:t>
      </w:r>
    </w:p>
    <w:p w14:paraId="7F4AAFB0"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XIV. Средние нормативы объема медицинской помощи</w:t>
      </w:r>
    </w:p>
    <w:p w14:paraId="6F42EB4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соответствии с нормативами объемов медицинской помощи (далее - федеральные нормативы), определенными постановлением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 проведен расчет территориальных нормативов объемов бесплатной медицинской помощи (далее - территориальные нормативы).</w:t>
      </w:r>
    </w:p>
    <w:p w14:paraId="7548B91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 расчете территориальных нормативов учтены:</w:t>
      </w:r>
    </w:p>
    <w:p w14:paraId="01F281E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порядки оказания медицинской помощи и стандарты медицинской помощи;</w:t>
      </w:r>
    </w:p>
    <w:p w14:paraId="4F6E31D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особенности половозрастного состава населения Курганской области;</w:t>
      </w:r>
    </w:p>
    <w:p w14:paraId="517AE46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уровень и структура заболеваемости населения Курганской области, основанные на данных медицинской статистики;</w:t>
      </w:r>
    </w:p>
    <w:p w14:paraId="7299A92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климатические и географические особенности Курганской области и транспортная доступность медицинских организаций;</w:t>
      </w:r>
    </w:p>
    <w:p w14:paraId="0BFAED3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346A81A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Территориальные нормативы рассчитаны в 2019 году на численность населения Курганской области, составляющую 834 344 человека, на численность застрахованного населения, составляющую 876 395 человек, в 2020 году - на численность населения Курганской области, составляющую 825 110 человек, на численность застрахованного населения, составляющую 876 395 человек, в 2021 году - на численность населения Курганской </w:t>
      </w:r>
      <w:r w:rsidRPr="00B2305B">
        <w:rPr>
          <w:rFonts w:ascii="Arial" w:eastAsia="Times New Roman" w:hAnsi="Arial" w:cs="Arial"/>
          <w:color w:val="2D2D2D"/>
          <w:spacing w:val="2"/>
          <w:sz w:val="21"/>
          <w:szCs w:val="21"/>
          <w:lang w:eastAsia="ru-RU"/>
        </w:rPr>
        <w:lastRenderedPageBreak/>
        <w:t>области, составляющую 815 400 человек, численность застрахованного населения, составляющую 876 395 человек.</w:t>
      </w:r>
    </w:p>
    <w:p w14:paraId="74FC285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основе полученных территориальных нормативов осуществлен расчет стоимости реализации на территории Курганской области планируемых объемов медицинской помощи, предусмотренных Программой, включающей Программу ОМС.</w:t>
      </w:r>
    </w:p>
    <w:p w14:paraId="08A3D76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Средние нормативы объема медицинской помощи по ее видам в целом по Программе определяются в единицах объема в расчете на 1 жителя в год, по Программе ОМС - в расчете на 1 застрахованное лицо. Средние территориальные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14:paraId="108AC5B6"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для скорой медицинской помощи вне медицинской организации, включая медицинскую эвакуацию, в рамках рамках Программы ОМС на 2019 год - 0,300 вызова на 1 застрахованное лицо, на 2020 - 2021 годы - 0,290 вызова на 1 застрахованное лицо; за счет бюджетных ассигнований на 2019 - 2021 годы - 0,004 вызова на 1 жителя;</w:t>
      </w:r>
    </w:p>
    <w:p w14:paraId="36CF9B4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для медицинской помощи в амбулаторных условиях, оказываемой с профилактической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на 2019 год - 0,73 посещения на 1 жителя, в том числе по уровням оказания медицинской помощи: 1 уровень - 0,3 посещения на 1 жителя, 2 уровень - 0,06 посещения на 1 жителя, 3 уровень - 0,37 посещения на 1 жителя; на 2020 - 2021 годы - 0,73 посещения на 1 жителя (включая посещения по оказанию паллиативной медицинской помощи в амбулаторных условиях, в том числе на дому); на 2019 год в рамках Программы ОМС - 2,88 посещения на 1 застрахованное лицо, в том числе по уровням оказания медицинской помощи: 1 уровень - 2,38 посещения на 1 застрахованное лицо, 2 уровень - 0,27 посещения на 1 застрахованное лицо, 3 уровень - 0,23 посещения на 1 застрахованное лицо, на 2020 год - 2,9 посещения на 1 застрахованное лицо, на 2021 год - 2,92 посещения на 1 застрахованное лицо, в том числе:</w:t>
      </w:r>
    </w:p>
    <w:p w14:paraId="5585BE0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14:paraId="06D8D3D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для медицинской помощи в амбулаторных условиях, оказываемой в связи с заболеваниями, на 2019 год в рамках Программы ОМС - 1,77 обращения на 1 застрахованное лицо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в том числе по уровням оказания медицинской помощи: 1 уровень - 1,318 обращения на 1 застрахованное лицо, 2 уровень - 0,168 обращения на 1 </w:t>
      </w:r>
      <w:r w:rsidRPr="00B2305B">
        <w:rPr>
          <w:rFonts w:ascii="Arial" w:eastAsia="Times New Roman" w:hAnsi="Arial" w:cs="Arial"/>
          <w:color w:val="2D2D2D"/>
          <w:spacing w:val="2"/>
          <w:sz w:val="21"/>
          <w:szCs w:val="21"/>
          <w:lang w:eastAsia="ru-RU"/>
        </w:rPr>
        <w:lastRenderedPageBreak/>
        <w:t>застрахованное лицо, 3 уровень - 0,284 обращения на 1 застрахованное лицо, за счет бюджетных ассигнований - 0,144 обращения на 1 жителя, в том числе по уровням оказания медицинской помощи: 1 уровень - 0,059 обращения на 1 жителя, 2 уровень - 0,025 обращения на 1 жителя, 3 уровень - 0,060 обращения на 1 жителя; на 2020 - 2021 годы в рамках Программы ОМС - 1,77 обращения на 1 застрахованное лицо, за счет бюджетных ассигнований - 0,144 обращения на 1 жителя;</w:t>
      </w:r>
    </w:p>
    <w:p w14:paraId="47438DC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для медицинской помощи в амбулаторных условиях, оказываемой в неотложной форме, на 2019 год в рамках Программы ОМС - 0,56 посещения на 1 застрахованное лицо, в том числе по уровням оказания медицинской помощи: 1 уровень - 0,478 посещения на 1 застрахованное лицо, 2 уровень - 0,057 посещения на 1 застрахованное лицо, 3 уровень - 0,025 посещения на 1 застрахованное лицо; на 2020 - 2021 годы в рамках Программы ОМС - 0,54 посещения на 1 застрахованное лицо;</w:t>
      </w:r>
    </w:p>
    <w:p w14:paraId="05A3381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для медицинской помощи в условиях дневных стационаров на 2019 год в рамках Программы ОМС - 0,063 случая лечения на 1 застрахованное лицо, в том числе по уровням оказания медицинской помощи: 1 уровень - 0,037 случая лечения на 1 застрахованное лицо, 2 уровень - 0,008 случая лечения на 1 застрахованное лицо, 3 уровень - 0,018 случая лечения на 1 застрахованное лицо, в том числе для медицинской помощи по профилю "онкология" на 2019 год - 0,00631 случая лечения на 1 застрахованное лицо; за счет бюджетных ассигнований - 0,004 случая лечения на 1 жителя, в том числе по уровням оказания медицинской помощи: 2 уровень - 0,001 случая лечения на 1 жителя, 3 уровень - 0,003 случая лечения на 1 жителя; на 2020 год в рамках Программы ОМС - 0,063 случая лечения на 1 застрахованное лицо, на 2021 год - 0,062 случая лечения на 1 застрахованное лицо, в том числе для медицинской помощи по профилю "онкология" на 2020 год - 0,0065 случая лечения на 1 застрахованное лицо, на 2021 год - 0,00668 случая лечения на 1 застрахованное лицо; на 2020 - 2021 годы за счет бюджетных ассигнований - 0,004 случая лечения на 1 жителя;</w:t>
      </w:r>
    </w:p>
    <w:p w14:paraId="61AB2BD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для специализированной медицинской помощи в стационарных условиях на 2019 год за счет бюджетных ассигнований - 0,0146 случая госпитализации на 1 жителя, в том числе по уровням оказания медицинской помощи: 1 уровень - 0,0008 случая госпитализации на 1 жителя, 2 уровень - 0,0029 случая госпитализации на 1 жителя, 3 уровень - 0,0109 случая госпитализации на 1 жителя; на 2020-2021 годы - 0,0146 случая госпитализации на 1 жителя; в рамках Программы ОМС на 2019 год - 0,17444 случая госпитализации на 1 застрахованное лицо, в том числе по уровням оказания медицинской помощи: 1 уровень - 0,04754 случая госпитализации на 1 застрахованное лицо, 2 уровень - 0,04128 случая госпитализации на 1 застрахованное лицо, 3 уровень - 0,08562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w:t>
      </w:r>
    </w:p>
    <w:p w14:paraId="7EBE738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14:paraId="6B6315B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Программы ОМС на 2019 год - 0,004 случая госпитализации на 1 застрахованное лицо, на 2020 - 2021 годы - 0,005 случая госпитализации на 1 застрахованное лицо (в том числе медицинской реабилитации детей в возрасте 0-17 лет на 2019 год - 0,001 случая госпитализации на 1 застрахованное лицо, на 2020 - 2021 годы - 0,00125 случая госпитализации на 1 застрахованное лицо);</w:t>
      </w:r>
    </w:p>
    <w:p w14:paraId="53455B02"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для паллиативной медицинской помощи в стационарных условиях за счет бюджетных ассигнований на 2019 - 2021 годы - 0,092 койко-дня на 1 жителя;</w:t>
      </w:r>
    </w:p>
    <w:p w14:paraId="26C13ED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средние нормативы медицинской помощи при экстракорпоральном оплодотворении составляют: на 2019 год - 0,000478 случая на 1 застрахованное лицо, на 2020 год - 0,000492 случая на 1 застрахованное лицо, на 2021 год - 0,000506 случая на 1 застрахованное лицо.</w:t>
      </w:r>
    </w:p>
    <w:p w14:paraId="5E953D4F"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XV. Средние нормативы финансовых затрат на единицу объема медицинской помощи, средние подушевые нормативы финансирования</w:t>
      </w:r>
    </w:p>
    <w:p w14:paraId="1E5DF32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Средние нормативы финансовых затрат на единицу объема медицинской помощи, оказываемой в соответствии с Программой, на 2019 год составляют:</w:t>
      </w:r>
    </w:p>
    <w:p w14:paraId="1546689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вызов скорой медицинской помощи за счет средств бюджета Курганской области - 6752,99 рубля, за счет средств ОМС - 2 556,97 рубля;</w:t>
      </w:r>
    </w:p>
    <w:p w14:paraId="4926B2D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Курганской области (включая расходы на оказание паллиативной медицинской помощи в амбулаторных условиях, в том числе на дому) - 486,75 рубля, за счет средств ОМС - 523,55 рубля,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- 1 126,77 рубля;</w:t>
      </w:r>
    </w:p>
    <w:p w14:paraId="6CA770A4"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Курганской области - 1 411,42 рубля, за счет средств ОМС - 1 452,85 рубля;</w:t>
      </w:r>
    </w:p>
    <w:p w14:paraId="6E99268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посещение при оказании медицинской помощи в неотложной форме в амбулаторных условиях за счет средств ОМС - 664,55 рубля;</w:t>
      </w:r>
    </w:p>
    <w:p w14:paraId="046913D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случай лечения в условиях дневных стационаров за счет средств бюджета Курганской области - 14 415,28 рубля, за счет средств ОМС - 21 289,21 рубля, на 1 случай лечения по профилю "онкология" за счет средств ОМС - 77 998,19 рубля;</w:t>
      </w:r>
    </w:p>
    <w:p w14:paraId="4E2AFB7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Курганской области - 83 494,68 рубля, за счет средств ОМС - 35 450,83 рубля, на 1 случай госпитализации по профилю "онкология" за счет средств ОМС - 84 762,89 рубля;</w:t>
      </w:r>
    </w:p>
    <w:p w14:paraId="61FEE93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- 38 295,54 рубля;</w:t>
      </w:r>
    </w:p>
    <w:p w14:paraId="0B44BD2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случай госпитализации в медицинских организациях (их структурных подразделениях), оказывающих высокотехнологичную медицинскую помощь в стационарных условиях, за счет средств ОМС - 188 842,46 рубля;</w:t>
      </w:r>
    </w:p>
    <w:p w14:paraId="6719CF3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Курганской области - 2 235,30 рубля.</w:t>
      </w:r>
    </w:p>
    <w:p w14:paraId="642F84D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Средние нормативы финансовых затрат на единицу объема медицинской помощи, оказываемой в соответствии с Программой, на 2020 и 2021 годы составляют: на 1 вызов скорой медицинской помощи за счет средств бюджета Курганской области - 7 009,57 рубля на 2020 год, 7 289,91 рубля на 2021 год, за счет средств ОМС - 2 661,17 рубля на 2020 год, 2 777,75 рубля на 2021 год;</w:t>
      </w:r>
    </w:p>
    <w:p w14:paraId="0E0707D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Курганской области (включая расходы на оказание паллиативной медицинской помощи в амбулаторных условиях, в том числе на дому) - 505,21 рубля на 2020 год, 525,43 рубля на 2021 год, за счет средств ОМС - 552,17 рубля на 2020 год, 573,50 рубля на 2021 год, на 1 посещение для проведения профилактических медицинских осмотров, включая диспансеризацию, за счет средств обязательного медицинского страхования - 1 166,55 рубля на 2020 год и 1 207,32 рубля на 2021 год;</w:t>
      </w:r>
    </w:p>
    <w:p w14:paraId="3EC57D21"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Курганской области - 1 465,01 рубля на 2020 год, 1 523,68 рубля на 2021 год, за счет средств ОМС - 1 505,56 рубля на 2020 год, 1 568,22 рубля на 2021 год;</w:t>
      </w:r>
    </w:p>
    <w:p w14:paraId="395E3EA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посещение при оказании медицинской помощи в неотложной форме в амбулаторных условиях за счет средств ОМС - 680,79 рубля на 2020 год, 718,25 рубля на 2021 год;</w:t>
      </w:r>
    </w:p>
    <w:p w14:paraId="6F9609B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xml:space="preserve">на 1 случай лечения в условиях дневных стационаров за счет средств бюджета Курганской области - 14 963,03 рубля на 2020 год, 15 561,60 рубля на 2021 год, за счет средств ОМС - 22 225,01 рубля на 2020 год, 23 365,49 рубля на 2021 год, на 1 случай лечения по профилю </w:t>
      </w:r>
      <w:r w:rsidRPr="00B2305B">
        <w:rPr>
          <w:rFonts w:ascii="Arial" w:eastAsia="Times New Roman" w:hAnsi="Arial" w:cs="Arial"/>
          <w:color w:val="2D2D2D"/>
          <w:spacing w:val="2"/>
          <w:sz w:val="21"/>
          <w:szCs w:val="21"/>
          <w:lang w:eastAsia="ru-RU"/>
        </w:rPr>
        <w:lastRenderedPageBreak/>
        <w:t>"онкология" за счет средств ОМС - 82 649,58 рубля на 2020 год и 86 007,68 рубля на 2021 год;</w:t>
      </w:r>
    </w:p>
    <w:p w14:paraId="6A00BB0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Курганской области - 86 667,47 рубля на 2020 год, 90 134,19 рубля на 2021 год, за счет средств ОМС - 38 659,53 рубля на 2020 год, 41 451,64 рубля на 2021 год, на 1 случай госпитализации по профилю "онкология" за счет средств ОМС - 109 625,83 рубля на 2020 год и 121 429,78 рубля на 2021 год;</w:t>
      </w:r>
    </w:p>
    <w:p w14:paraId="3912EE4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ОМС - 38 595,55 рубля на 2020 год, 39 053,46 рубля на 2021 год;</w:t>
      </w:r>
    </w:p>
    <w:p w14:paraId="264CF11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Курганской области - 2 320,39 рубля на 2020 год, 2 413,10 рубля на 2021 год.</w:t>
      </w:r>
    </w:p>
    <w:p w14:paraId="70CACA0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Средние нормативы финансовых затрат на случай экстракорпорального оплодотворения составляют: на 2019 год - 125 867,79 рубля, 2020 год - 131 154,22 рубля, 2021 год - 137 262,77 рубля.</w:t>
      </w:r>
    </w:p>
    <w:p w14:paraId="2EB4C52F"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Средние подушевые нормативы финансирования, предусмотренные Программой (без учета расходов федерального бюджета), составляют:</w:t>
      </w:r>
    </w:p>
    <w:p w14:paraId="67FD6BB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за счет средств бюджета Курганской области в 2019 году - 3 854,90 рубля, в 2020 году - 4 001,32 рубля, в 2021 году - 4 161,32 рубля;</w:t>
      </w:r>
    </w:p>
    <w:p w14:paraId="001A7546"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за счет средств ОМС на финансирование Программы ОМС за счет субвенций Федерального фонда ОМС в 2019 году - 12 952,45 рубля, в 2020 году - 13 939,83 рубля, в 2021 году - 14 858,35 рубля.</w:t>
      </w:r>
    </w:p>
    <w:p w14:paraId="1211A279"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В расчетных таблицах используются следующие сокращения:</w:t>
      </w:r>
    </w:p>
    <w:p w14:paraId="4992BD9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ТФОМС - Территориальный фонд ОМС Курганской области;</w:t>
      </w:r>
    </w:p>
    <w:p w14:paraId="1D805CEC"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АУП - административно-управленческий персонал;</w:t>
      </w:r>
    </w:p>
    <w:p w14:paraId="60799A95"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ФФОМС - Федеральный фонд ОМС;</w:t>
      </w:r>
    </w:p>
    <w:p w14:paraId="342C1F98"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ЭКО - экстракорпоральное оплодотворение;</w:t>
      </w:r>
    </w:p>
    <w:p w14:paraId="1BC4DF6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КТ - компьютерный томограф;</w:t>
      </w:r>
    </w:p>
    <w:p w14:paraId="6ABBAD2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lastRenderedPageBreak/>
        <w:br/>
        <w:t>МРТ - магнитно-резонансный томограф;</w:t>
      </w:r>
    </w:p>
    <w:p w14:paraId="3CEE0A6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СМО - страховая медицинская организация.</w:t>
      </w:r>
    </w:p>
    <w:p w14:paraId="1312FB53" w14:textId="77777777" w:rsidR="00B2305B" w:rsidRPr="00B2305B" w:rsidRDefault="00B2305B" w:rsidP="00B2305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2305B">
        <w:rPr>
          <w:rFonts w:ascii="Arial" w:eastAsia="Times New Roman" w:hAnsi="Arial" w:cs="Arial"/>
          <w:color w:val="242424"/>
          <w:spacing w:val="2"/>
          <w:sz w:val="23"/>
          <w:szCs w:val="23"/>
          <w:lang w:eastAsia="ru-RU"/>
        </w:rPr>
        <w:t>Таблица 1. Утвержденная стоимость Программы по источникам финансирования на 2019 год и на плановый период 2020 и 2021 годов</w:t>
      </w:r>
    </w:p>
    <w:tbl>
      <w:tblPr>
        <w:tblW w:w="0" w:type="auto"/>
        <w:tblCellMar>
          <w:left w:w="0" w:type="dxa"/>
          <w:right w:w="0" w:type="dxa"/>
        </w:tblCellMar>
        <w:tblLook w:val="04A0" w:firstRow="1" w:lastRow="0" w:firstColumn="1" w:lastColumn="0" w:noHBand="0" w:noVBand="1"/>
      </w:tblPr>
      <w:tblGrid>
        <w:gridCol w:w="1768"/>
        <w:gridCol w:w="775"/>
        <w:gridCol w:w="750"/>
        <w:gridCol w:w="1383"/>
        <w:gridCol w:w="1162"/>
        <w:gridCol w:w="1383"/>
        <w:gridCol w:w="751"/>
        <w:gridCol w:w="1383"/>
      </w:tblGrid>
      <w:tr w:rsidR="00B2305B" w:rsidRPr="00B2305B" w14:paraId="4A73B065" w14:textId="77777777" w:rsidTr="00B2305B">
        <w:trPr>
          <w:trHeight w:val="15"/>
        </w:trPr>
        <w:tc>
          <w:tcPr>
            <w:tcW w:w="1663" w:type="dxa"/>
            <w:hideMark/>
          </w:tcPr>
          <w:p w14:paraId="5A405F11" w14:textId="77777777" w:rsidR="00B2305B" w:rsidRPr="00B2305B" w:rsidRDefault="00B2305B" w:rsidP="00B2305B">
            <w:pPr>
              <w:spacing w:after="0" w:line="240" w:lineRule="auto"/>
              <w:rPr>
                <w:rFonts w:ascii="Arial" w:eastAsia="Times New Roman" w:hAnsi="Arial" w:cs="Arial"/>
                <w:b/>
                <w:bCs/>
                <w:color w:val="242424"/>
                <w:spacing w:val="2"/>
                <w:sz w:val="23"/>
                <w:szCs w:val="23"/>
                <w:lang w:eastAsia="ru-RU"/>
              </w:rPr>
            </w:pPr>
          </w:p>
        </w:tc>
        <w:tc>
          <w:tcPr>
            <w:tcW w:w="739" w:type="dxa"/>
            <w:hideMark/>
          </w:tcPr>
          <w:p w14:paraId="728BE6B0"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663" w:type="dxa"/>
            <w:hideMark/>
          </w:tcPr>
          <w:p w14:paraId="7C1DF421"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109" w:type="dxa"/>
            <w:hideMark/>
          </w:tcPr>
          <w:p w14:paraId="242BA27B"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663" w:type="dxa"/>
            <w:hideMark/>
          </w:tcPr>
          <w:p w14:paraId="39051257"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hideMark/>
          </w:tcPr>
          <w:p w14:paraId="129D5C4A"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478" w:type="dxa"/>
            <w:hideMark/>
          </w:tcPr>
          <w:p w14:paraId="39EA3DB4"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hideMark/>
          </w:tcPr>
          <w:p w14:paraId="6A4DEC6B"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r>
      <w:tr w:rsidR="00B2305B" w:rsidRPr="00B2305B" w14:paraId="55C097EF" w14:textId="77777777" w:rsidTr="00B2305B">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342DF4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Источник финансирования Программы</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77C25F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N</w:t>
            </w:r>
          </w:p>
          <w:p w14:paraId="00C9750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строки</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B9AA65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2019 год</w:t>
            </w:r>
          </w:p>
        </w:tc>
        <w:tc>
          <w:tcPr>
            <w:tcW w:w="572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ED396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Плановый период</w:t>
            </w:r>
          </w:p>
        </w:tc>
      </w:tr>
      <w:tr w:rsidR="00B2305B" w:rsidRPr="00B2305B" w14:paraId="51B1F97B" w14:textId="77777777" w:rsidTr="00B2305B">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14:paraId="58919266"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63AA4671"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2772"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14:paraId="165D52C4"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3CEA6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2020 год</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8D93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2021 год</w:t>
            </w:r>
          </w:p>
        </w:tc>
      </w:tr>
      <w:tr w:rsidR="00B2305B" w:rsidRPr="00B2305B" w14:paraId="46B10CBF" w14:textId="77777777" w:rsidTr="00B2305B">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14:paraId="33BCD01B"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6D886F47"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21DDF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Утвержденная стоимость Программы</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4D519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Стоимость Программы</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3F767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Стоимость Программы</w:t>
            </w:r>
          </w:p>
        </w:tc>
      </w:tr>
      <w:tr w:rsidR="00B2305B" w:rsidRPr="00B2305B" w14:paraId="7F6DAFAE" w14:textId="77777777" w:rsidTr="00B2305B">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14:paraId="1142E0D8"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4DB86FB2"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A1E67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всего, тыс. руб.</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13452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 человека (на 1 застрахованное лицо по ОМС), руб.</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511F3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всего, 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8763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 человека (на 1 застрахованное лицо по ОМС), руб.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4B52D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всего, тыс. руб.</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B6443F"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 человека</w:t>
            </w:r>
          </w:p>
          <w:p w14:paraId="1464F091"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 застрахованное лицо по ОМС), руб.</w:t>
            </w:r>
          </w:p>
        </w:tc>
      </w:tr>
      <w:tr w:rsidR="00B2305B" w:rsidRPr="00B2305B" w14:paraId="5B675CB4" w14:textId="77777777" w:rsidTr="00B2305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F9B19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1E4EE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C619D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D8F9E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F72B3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41CE3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903F9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E52FC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8</w:t>
            </w:r>
          </w:p>
        </w:tc>
      </w:tr>
      <w:tr w:rsidR="00B2305B" w:rsidRPr="00B2305B" w14:paraId="05589412" w14:textId="77777777" w:rsidTr="00B2305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5C5D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Стоимость Программы, всего (сумма строк 02+03),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6A98A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6E61A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14 567 778,99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A6407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16 807,35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037FB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15 518 326,53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47D76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17941,15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1EE27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16 414 921,65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E369A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19 019,67</w:t>
            </w:r>
          </w:p>
        </w:tc>
      </w:tr>
      <w:tr w:rsidR="00B2305B" w:rsidRPr="00B2305B" w14:paraId="6409ED74" w14:textId="77777777" w:rsidTr="00B2305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3521B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средства консолидированного бюджета Курганской области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5A9B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0B942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3 216 315,19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3F672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3 854,90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65D60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3 301 525,43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CFC81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4 001,32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3C117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3 393 139,95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77E1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4 161,32</w:t>
            </w:r>
          </w:p>
        </w:tc>
      </w:tr>
      <w:tr w:rsidR="00B2305B" w:rsidRPr="00B2305B" w14:paraId="7C675A0D" w14:textId="77777777" w:rsidTr="00B2305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E76F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стоимость Программы ОМС &lt;**&gt;, всего (сумма строк 04+10),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B904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0A9C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11 351 463,80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AF25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12 952,45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2EDAB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12216801,10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8985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13 939,83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E1FC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13 021 781,70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8F6D7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14 858,35</w:t>
            </w:r>
          </w:p>
        </w:tc>
      </w:tr>
      <w:tr w:rsidR="00B2305B" w:rsidRPr="00B2305B" w14:paraId="1BD20127" w14:textId="77777777" w:rsidTr="00B2305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F68D2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средства ОМС (сумма строк 05+06+07)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92B2E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E6A4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11 351 463,80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3C1FB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12 952,45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A3F9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12216801,10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8785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13 939,83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2548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13 021 781,70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5137A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14 858,35</w:t>
            </w:r>
          </w:p>
        </w:tc>
      </w:tr>
      <w:tr w:rsidR="00B2305B" w:rsidRPr="00B2305B" w14:paraId="3956CE28" w14:textId="77777777" w:rsidTr="00B2305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8301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субвенции из бюджета ФФОМС &lt;**&gt;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CCE97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24DFC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11 351 463,80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A9D0E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12 952,45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C0E2B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12216801,10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5B54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13 939,83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C782B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13 021 781,70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EE62F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14 858,35</w:t>
            </w:r>
          </w:p>
        </w:tc>
      </w:tr>
      <w:tr w:rsidR="00B2305B" w:rsidRPr="00B2305B" w14:paraId="79C4747E" w14:textId="77777777" w:rsidTr="00B2305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2FB21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межбюджетные трансферты из бюджета Курганской области на финансовое обеспечение Программы ОМС в части базовой программы ОМС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D0FDB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A24700"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8A8599"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33F3B6"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193847"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90DE40"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AB0AA6"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r>
      <w:tr w:rsidR="00B2305B" w:rsidRPr="00B2305B" w14:paraId="2ED289CD" w14:textId="77777777" w:rsidTr="00B2305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B5FF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прочие поступления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07A57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07</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63A21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4E4C2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CD7C6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2AEA8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7395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292D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4B80CF97" w14:textId="77777777" w:rsidTr="00B2305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FD4E9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межбюджетные трансферты бюджета</w:t>
            </w:r>
          </w:p>
          <w:p w14:paraId="59BDF8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Курганской области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FC2F5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B218A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68303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0E38E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AA7D2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8FABE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C20D3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44971CE" w14:textId="77777777" w:rsidTr="00B2305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A8B5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межбюджетные трансферты, передаваемые из бюджета Курганской области в бюджет ТФОМС на финансовое обеспечение дополнительных видов медицинской помощи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889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90D79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C26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4945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05FA3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5E03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BB08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C952E27" w14:textId="77777777" w:rsidTr="00B2305B">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9F96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межбюджетные трансферты, передаваемые из бюджета Курганской области в бюджет ТФОМС на финансовое обеспечение расходов, не включенных в структуру тарифов на оплату медицинской помощи в рамках базовой программы ОМС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6AC0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61F5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02713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BF7E6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6089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8B0F5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D954C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bl>
    <w:p w14:paraId="3218774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________________</w:t>
      </w:r>
    </w:p>
    <w:p w14:paraId="6FA54C17"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Примечание.</w:t>
      </w:r>
    </w:p>
    <w:p w14:paraId="3364F203"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 без учета расходов на обеспечение выполнения ТФОМС своих функций, предусмотренных законом о бюджете ТФОМС по разделу 01 "Общегосударственные вопросы".</w:t>
      </w:r>
    </w:p>
    <w:tbl>
      <w:tblPr>
        <w:tblW w:w="0" w:type="auto"/>
        <w:tblCellMar>
          <w:left w:w="0" w:type="dxa"/>
          <w:right w:w="0" w:type="dxa"/>
        </w:tblCellMar>
        <w:tblLook w:val="04A0" w:firstRow="1" w:lastRow="0" w:firstColumn="1" w:lastColumn="0" w:noHBand="0" w:noVBand="1"/>
      </w:tblPr>
      <w:tblGrid>
        <w:gridCol w:w="1478"/>
        <w:gridCol w:w="1284"/>
        <w:gridCol w:w="1464"/>
        <w:gridCol w:w="1464"/>
        <w:gridCol w:w="1101"/>
        <w:gridCol w:w="1282"/>
        <w:gridCol w:w="1282"/>
      </w:tblGrid>
      <w:tr w:rsidR="00B2305B" w:rsidRPr="00B2305B" w14:paraId="3975ED3B" w14:textId="77777777" w:rsidTr="00B2305B">
        <w:trPr>
          <w:trHeight w:val="15"/>
        </w:trPr>
        <w:tc>
          <w:tcPr>
            <w:tcW w:w="1478" w:type="dxa"/>
            <w:hideMark/>
          </w:tcPr>
          <w:p w14:paraId="42A5270B" w14:textId="77777777" w:rsidR="00B2305B" w:rsidRPr="00B2305B" w:rsidRDefault="00B2305B" w:rsidP="00B2305B">
            <w:pPr>
              <w:spacing w:after="0" w:line="240" w:lineRule="auto"/>
              <w:rPr>
                <w:rFonts w:ascii="Arial" w:eastAsia="Times New Roman" w:hAnsi="Arial" w:cs="Arial"/>
                <w:color w:val="2D2D2D"/>
                <w:spacing w:val="2"/>
                <w:sz w:val="21"/>
                <w:szCs w:val="21"/>
                <w:lang w:eastAsia="ru-RU"/>
              </w:rPr>
            </w:pPr>
          </w:p>
        </w:tc>
        <w:tc>
          <w:tcPr>
            <w:tcW w:w="1294" w:type="dxa"/>
            <w:hideMark/>
          </w:tcPr>
          <w:p w14:paraId="54D7B58D"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478" w:type="dxa"/>
            <w:hideMark/>
          </w:tcPr>
          <w:p w14:paraId="725CB2EB"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478" w:type="dxa"/>
            <w:hideMark/>
          </w:tcPr>
          <w:p w14:paraId="6948D343"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109" w:type="dxa"/>
            <w:hideMark/>
          </w:tcPr>
          <w:p w14:paraId="29DD8EC7"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hideMark/>
          </w:tcPr>
          <w:p w14:paraId="33BB2F2D"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hideMark/>
          </w:tcPr>
          <w:p w14:paraId="2F0DA4BF"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r>
      <w:tr w:rsidR="00B2305B" w:rsidRPr="00B2305B" w14:paraId="2F05F63B" w14:textId="77777777" w:rsidTr="00B2305B">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C1AD2F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Справочно</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1C221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Всего (тыс. руб.), в том числе по годам</w:t>
            </w:r>
          </w:p>
        </w:tc>
        <w:tc>
          <w:tcPr>
            <w:tcW w:w="369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55074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 застрахованное лицо (руб.), в том числе по годам</w:t>
            </w:r>
          </w:p>
        </w:tc>
      </w:tr>
      <w:tr w:rsidR="00B2305B" w:rsidRPr="00B2305B" w14:paraId="2482533A" w14:textId="77777777" w:rsidTr="00B2305B">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14:paraId="12C4066F"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37915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2019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D069B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2020 год</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75400B"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2021 год</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26AB4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2019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86A9D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2020 год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2ED3DB"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2021 год</w:t>
            </w:r>
          </w:p>
        </w:tc>
      </w:tr>
      <w:tr w:rsidR="00B2305B" w:rsidRPr="00B2305B" w14:paraId="4158DF95" w14:textId="77777777" w:rsidTr="00B2305B">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BF8EC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Расходы на обеспечение выполнения ТФОМС своих функций</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D4E5F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76 044,30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87431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79 086,00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5CE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82 249,00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5EBCD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86,77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80329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90,24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21AF8F"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93,85</w:t>
            </w:r>
          </w:p>
        </w:tc>
      </w:tr>
    </w:tbl>
    <w:p w14:paraId="098640C8" w14:textId="77777777" w:rsidR="00B2305B" w:rsidRPr="00B2305B" w:rsidRDefault="00B2305B" w:rsidP="00B2305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2305B">
        <w:rPr>
          <w:rFonts w:ascii="Arial" w:eastAsia="Times New Roman" w:hAnsi="Arial" w:cs="Arial"/>
          <w:color w:val="242424"/>
          <w:spacing w:val="2"/>
          <w:sz w:val="23"/>
          <w:szCs w:val="23"/>
          <w:lang w:eastAsia="ru-RU"/>
        </w:rPr>
        <w:t>Таблица 2. Утвержденная Программа на 2019 год</w:t>
      </w:r>
    </w:p>
    <w:tbl>
      <w:tblPr>
        <w:tblW w:w="0" w:type="auto"/>
        <w:tblCellMar>
          <w:left w:w="0" w:type="dxa"/>
          <w:right w:w="0" w:type="dxa"/>
        </w:tblCellMar>
        <w:tblLook w:val="04A0" w:firstRow="1" w:lastRow="0" w:firstColumn="1" w:lastColumn="0" w:noHBand="0" w:noVBand="1"/>
      </w:tblPr>
      <w:tblGrid>
        <w:gridCol w:w="929"/>
        <w:gridCol w:w="592"/>
        <w:gridCol w:w="534"/>
        <w:gridCol w:w="595"/>
        <w:gridCol w:w="1118"/>
        <w:gridCol w:w="1084"/>
        <w:gridCol w:w="1084"/>
        <w:gridCol w:w="786"/>
        <w:gridCol w:w="630"/>
        <w:gridCol w:w="786"/>
        <w:gridCol w:w="675"/>
        <w:gridCol w:w="542"/>
      </w:tblGrid>
      <w:tr w:rsidR="00B2305B" w:rsidRPr="00B2305B" w14:paraId="3EFAD7A0" w14:textId="77777777" w:rsidTr="00B2305B">
        <w:trPr>
          <w:trHeight w:val="15"/>
        </w:trPr>
        <w:tc>
          <w:tcPr>
            <w:tcW w:w="924" w:type="dxa"/>
            <w:hideMark/>
          </w:tcPr>
          <w:p w14:paraId="7E6FF079" w14:textId="77777777" w:rsidR="00B2305B" w:rsidRPr="00B2305B" w:rsidRDefault="00B2305B" w:rsidP="00B2305B">
            <w:pPr>
              <w:spacing w:after="0" w:line="240" w:lineRule="auto"/>
              <w:rPr>
                <w:rFonts w:ascii="Arial" w:eastAsia="Times New Roman" w:hAnsi="Arial" w:cs="Arial"/>
                <w:b/>
                <w:bCs/>
                <w:color w:val="242424"/>
                <w:spacing w:val="2"/>
                <w:sz w:val="23"/>
                <w:szCs w:val="23"/>
                <w:lang w:eastAsia="ru-RU"/>
              </w:rPr>
            </w:pPr>
          </w:p>
        </w:tc>
        <w:tc>
          <w:tcPr>
            <w:tcW w:w="554" w:type="dxa"/>
            <w:hideMark/>
          </w:tcPr>
          <w:p w14:paraId="27695E86"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739" w:type="dxa"/>
            <w:hideMark/>
          </w:tcPr>
          <w:p w14:paraId="105C0B3B"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739" w:type="dxa"/>
            <w:hideMark/>
          </w:tcPr>
          <w:p w14:paraId="36279407"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hideMark/>
          </w:tcPr>
          <w:p w14:paraId="27668FDC"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109" w:type="dxa"/>
            <w:hideMark/>
          </w:tcPr>
          <w:p w14:paraId="24A9B10F"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hideMark/>
          </w:tcPr>
          <w:p w14:paraId="1CFA4087"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hideMark/>
          </w:tcPr>
          <w:p w14:paraId="478A37BC"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hideMark/>
          </w:tcPr>
          <w:p w14:paraId="1C890615"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478" w:type="dxa"/>
            <w:hideMark/>
          </w:tcPr>
          <w:p w14:paraId="4FBB24DA"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663" w:type="dxa"/>
            <w:hideMark/>
          </w:tcPr>
          <w:p w14:paraId="59819523"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109" w:type="dxa"/>
            <w:hideMark/>
          </w:tcPr>
          <w:p w14:paraId="5B4346AA"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r>
      <w:tr w:rsidR="00B2305B" w:rsidRPr="00B2305B" w14:paraId="57648E46" w14:textId="77777777" w:rsidTr="00B2305B">
        <w:tc>
          <w:tcPr>
            <w:tcW w:w="221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82EF63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Вид медицинской помощи</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CA91EDB"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N</w:t>
            </w:r>
          </w:p>
          <w:p w14:paraId="7F11A73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строки</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348423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Единица</w:t>
            </w:r>
          </w:p>
          <w:p w14:paraId="662221F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измерения</w:t>
            </w:r>
          </w:p>
        </w:tc>
        <w:tc>
          <w:tcPr>
            <w:tcW w:w="110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67DA14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Территориальный</w:t>
            </w:r>
          </w:p>
          <w:p w14:paraId="5C9FE7A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норматив</w:t>
            </w:r>
          </w:p>
          <w:p w14:paraId="7D86852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объема</w:t>
            </w:r>
          </w:p>
          <w:p w14:paraId="2CAEE55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медицинской помощи на 1 человека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CA0E8B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 xml:space="preserve">Территориальный норматив финансовых </w:t>
            </w:r>
            <w:r w:rsidRPr="00B2305B">
              <w:rPr>
                <w:rFonts w:ascii="Times New Roman" w:eastAsia="Times New Roman" w:hAnsi="Times New Roman" w:cs="Times New Roman"/>
                <w:color w:val="2D2D2D"/>
                <w:sz w:val="21"/>
                <w:szCs w:val="21"/>
                <w:lang w:eastAsia="ru-RU"/>
              </w:rPr>
              <w:lastRenderedPageBreak/>
              <w:t>затрат на</w:t>
            </w:r>
          </w:p>
          <w:p w14:paraId="540B769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единицу объема медицинской помощи, руб.</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D2343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Подушевой норматив финансового обеспечения Программы</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2ABB6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Стоимость Программы по источникам финансирования</w:t>
            </w:r>
          </w:p>
        </w:tc>
      </w:tr>
      <w:tr w:rsidR="00B2305B" w:rsidRPr="00B2305B" w14:paraId="411255D7" w14:textId="77777777" w:rsidTr="00B2305B">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47B2F92F"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380E4D2D"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14:paraId="17B38DAB"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14:paraId="5E4E9630"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14:paraId="07E48AB4"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A9D801"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руб. на 1 человека в год</w:t>
            </w:r>
          </w:p>
        </w:tc>
        <w:tc>
          <w:tcPr>
            <w:tcW w:w="425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D09C8B"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тыс. руб.</w:t>
            </w:r>
          </w:p>
        </w:tc>
      </w:tr>
      <w:tr w:rsidR="00B2305B" w:rsidRPr="00B2305B" w14:paraId="4EEEFD0C" w14:textId="77777777" w:rsidTr="00B2305B">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7773EEAC"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14:paraId="359826F5"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14:paraId="291B6331"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109" w:type="dxa"/>
            <w:tcBorders>
              <w:top w:val="nil"/>
              <w:left w:val="single" w:sz="6" w:space="0" w:color="000000"/>
              <w:bottom w:val="nil"/>
              <w:right w:val="single" w:sz="6" w:space="0" w:color="000000"/>
            </w:tcBorders>
            <w:tcMar>
              <w:top w:w="0" w:type="dxa"/>
              <w:left w:w="149" w:type="dxa"/>
              <w:bottom w:w="0" w:type="dxa"/>
              <w:right w:w="149" w:type="dxa"/>
            </w:tcMar>
            <w:hideMark/>
          </w:tcPr>
          <w:p w14:paraId="1AB90EA4"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14:paraId="48737A20"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21019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 средств областного бюджета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46707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 средств ОМС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548B8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средства</w:t>
            </w:r>
          </w:p>
          <w:p w14:paraId="357A544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областного</w:t>
            </w:r>
          </w:p>
          <w:p w14:paraId="3100CAA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бюджета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6BBA8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средства</w:t>
            </w:r>
          </w:p>
          <w:p w14:paraId="6DE037B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ОМС</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C663C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 % к итогу</w:t>
            </w:r>
          </w:p>
        </w:tc>
      </w:tr>
      <w:tr w:rsidR="00B2305B" w:rsidRPr="00B2305B" w14:paraId="7C24B9CD"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6E85D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11195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06EE9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FBB64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8B933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9B4FEB"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55A0EB"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0B3A3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C4A6C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3EB14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w:t>
            </w:r>
          </w:p>
        </w:tc>
      </w:tr>
      <w:tr w:rsidR="00B2305B" w:rsidRPr="00B2305B" w14:paraId="3D458215"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F8DDB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Медицинская помощь, предоставляемая за счет областного бюджета, всего,</w:t>
            </w:r>
          </w:p>
          <w:p w14:paraId="115E933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4287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5E209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1462D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1FEDB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EEDC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3 854,90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9EFF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BF14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3216315,19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7D714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6F98C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22,08</w:t>
            </w:r>
          </w:p>
        </w:tc>
      </w:tr>
      <w:tr w:rsidR="00B2305B" w:rsidRPr="00B2305B" w14:paraId="2C6F03F2"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9C2D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скорая, в том числе скорая специализированная, медицинская помощь, не включенная в Программу ОМС,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8996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71159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5FA8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0,004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77E6A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6 752,99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D778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26,05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260C4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0D88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21 731,11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7089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4DD84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A11E179"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F720D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B3042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B46E7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FFB56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E03F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E202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89560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B562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8039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CE43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A15F74F" w14:textId="77777777" w:rsidTr="00B2305B">
        <w:tc>
          <w:tcPr>
            <w:tcW w:w="221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B03C62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 медицинская помощь в</w:t>
            </w:r>
          </w:p>
          <w:p w14:paraId="5AD4E4C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амбулаторных условиях,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58E1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D2FBA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посещение с профилактической целью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E00E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0,73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65F3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486,75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BF6FA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357,75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2B867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D1E4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298 485,39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40DCE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679D9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E5CD2A0" w14:textId="77777777" w:rsidTr="00B2305B">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27BD6DCA"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299AE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2946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938B6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0,144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56DD6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1411,42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9B2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203,88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D32D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7FD96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170 108,15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C4C4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A5BD5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C79CA02" w14:textId="77777777" w:rsidTr="00B2305B">
        <w:tc>
          <w:tcPr>
            <w:tcW w:w="221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A0903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42B8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6712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посещение с профилактической целью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4F72A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EE8A9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46E05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18AF7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101D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48BD5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93DC5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D26A389" w14:textId="77777777" w:rsidTr="00B2305B">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074769A0"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ABC9C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67FE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9CAB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D1B0A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73EE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A02E9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2927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CC45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871B1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3E0C3FC"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5C8D8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 специализированная медицинская помощь в стационарных условиях,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ADFD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E2538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15ABB8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DA075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0,0146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57892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83 494,68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35E8E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1 223,08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3494D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3E485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1 020 472,03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69AB1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D54C6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9CC3C3D"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CBA01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не идентифицированным и не застрахованным в системе ОМС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C8A06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BDEB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0E0453A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0B00C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2A49A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57962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943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18B2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83E61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1EA5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66F3335"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2FA69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 медицинская помощь в условиях дневных стационаров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1590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6280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19EBFD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704B3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0,004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3382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14 415,28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8D231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53,15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878E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850F6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44 341,39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AD6C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3071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19381B8"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0C46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не идентифицированным и не застрахованным в системе ОМС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F5C89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1C32C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D4B67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67BEB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0CCF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8D747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BAF15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CA9D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F810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3FCBE74"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E46B5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 паллиативная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F6362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89534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койко-день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4BEEE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0,092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1A062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2 235,30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6A593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205,85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ED470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CBC72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171 751,86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A38ED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AC9C8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0738AC1"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234D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 иные государственные и муниципальные услуги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6D376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F404A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641D8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CE15E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BA99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1 785,15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16022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5DC5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1 489 425,26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7BDF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33C7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2F2CFA8"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9EFDC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xml:space="preserve">7) высокотехнологичная медицинская помощь, оказываемая в </w:t>
            </w:r>
            <w:r w:rsidRPr="00B2305B">
              <w:rPr>
                <w:rFonts w:ascii="Times New Roman" w:eastAsia="Times New Roman" w:hAnsi="Times New Roman" w:cs="Times New Roman"/>
                <w:color w:val="2D2D2D"/>
                <w:sz w:val="21"/>
                <w:szCs w:val="21"/>
                <w:lang w:eastAsia="ru-RU"/>
              </w:rPr>
              <w:lastRenderedPageBreak/>
              <w:t>медицинских организациях Курганской области</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79C7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14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3ED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E6622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5049B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79E6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4E1D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8891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3D15E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7DB0C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3D00C4A"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1516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 Средства областного бюджета на приобретение медицинского оборудования для медицинских</w:t>
            </w:r>
          </w:p>
          <w:p w14:paraId="1C1E6D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организаций, работающих в системе ОМС, в том числе на приобретение: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6CF5E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30E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FA39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2B04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E25D5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333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8D33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EBFC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36E3D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F12247D"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747AE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санитарного транспорта</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9AD74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420BA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C5AA0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1803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40CA4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9D939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34A4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A92A5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C91AB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607C670"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0E929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КТ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1BB4F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FAC52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69EC9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A72A8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16B7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8AE0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E0D0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CFE9A"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802B3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6C4B300"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5473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МРТ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D28F6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D48C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27B6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9AD5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472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DF98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F8E79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DAC7A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A4C7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49B13601"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3AF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иного медицинского оборудования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4D7E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F54C3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78B3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7F2BE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413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22C8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834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AC83D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4B66B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2DF788F"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7199E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 Программа ОМС, всего,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B29E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F493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DC17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D6F1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4CB57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DAF28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12 952,45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96B3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5FF8A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11 351 463,80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D2ED1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77,92</w:t>
            </w:r>
          </w:p>
        </w:tc>
      </w:tr>
      <w:tr w:rsidR="00B2305B" w:rsidRPr="00B2305B" w14:paraId="17C8E2E7"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20C59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скорая медицинская помощь (сумма строк 27+32)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48075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4D9EB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CFC3A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91B5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2 556,97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E66BA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BC9D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767,09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E44B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281F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672 276,00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3F345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996539F" w14:textId="77777777" w:rsidTr="00B2305B">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0B568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медицинская помощь в амбулаторных</w:t>
            </w:r>
          </w:p>
          <w:p w14:paraId="1A8417C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условиях</w:t>
            </w:r>
          </w:p>
        </w:tc>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8905FE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Сумма</w:t>
            </w:r>
          </w:p>
          <w:p w14:paraId="35BB95A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строк</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6A04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29.1 +</w:t>
            </w:r>
          </w:p>
          <w:p w14:paraId="163FAAB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34.1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840FD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130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посещение с профилактической целью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8701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5D94D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523,55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2364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C23B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1 507,82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6757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A5AF0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1 321 447,10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37E69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43A0A4A8" w14:textId="77777777" w:rsidTr="00B2305B">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4712E503"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3AE86D4C"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B5C1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29.2+</w:t>
            </w:r>
          </w:p>
          <w:p w14:paraId="34DA4F0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34.2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1614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22.2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333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xml:space="preserve">посещение по неотложной </w:t>
            </w:r>
            <w:r w:rsidRPr="00B2305B">
              <w:rPr>
                <w:rFonts w:ascii="Times New Roman" w:eastAsia="Times New Roman" w:hAnsi="Times New Roman" w:cs="Times New Roman"/>
                <w:color w:val="2D2D2D"/>
                <w:sz w:val="21"/>
                <w:szCs w:val="21"/>
                <w:lang w:eastAsia="ru-RU"/>
              </w:rPr>
              <w:lastRenderedPageBreak/>
              <w:t>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9BC5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0,56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F10EA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664,55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CB2D3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93C64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372,15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2A0C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331B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326 147,04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B32BB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04F3FCE" w14:textId="77777777" w:rsidTr="00B2305B">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14:paraId="04D99C13"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2B452C9E"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CD673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29.3+</w:t>
            </w:r>
          </w:p>
          <w:p w14:paraId="3DFD7D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34.3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B8EDA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8247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0F5A7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0F817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1452,85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E6AF6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E5232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2 571,55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830D8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ABA77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2 253 694,73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44B13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7D009FB"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4F9DD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специализированная медицинская помощь в стационарных условиях (сумма строк 30+35),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6769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517F9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6B9963B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3D18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0,17444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DA04B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35 450,83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F447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7879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6 184,03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C8269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7E0E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5 419 652,14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FF50E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5A727C7"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1BCE6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медицинская реабилитация в стационарных условиях (сумма строк 30.1+35.1)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C9442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48F2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7997706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BFCF4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0,004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80732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38 295,54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CE38C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65A2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153,18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34CE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797EA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134 264,17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FC8C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596221B"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ADBAE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высокотехнологичная медицинская помощь (сумма строк 30.2+35.2)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E755C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D29FD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0F4BC2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78DF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18DF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188 842,46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5487B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E6EC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775,72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C24D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1D46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679 832,86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3E85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4D2FED13"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A75C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медицинская помощь в условиях дневных стационаров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8E837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55806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172C076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23AF7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0,063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0E33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21 289,21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C971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2698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1 350,26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B4688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1B8FB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1 183 360,79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6073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28C45E6"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A6C3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паллиативная медицинская помощь (равно строке 37)</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B257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CFF2A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койко-день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9C70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A0E9B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3267D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C5BD6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00EC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70107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35B5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C37DE41"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626CE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затраты на ведение дела СМО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F7FC5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9827B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3955F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A51DC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737AB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376CC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122,09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553E9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4F5CC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107 000,00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A73F6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D06139C"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56584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xml:space="preserve">мероприятия направленные на ликвидацию кадрового дефицита в медицинских организациях, оказывающих первичную </w:t>
            </w:r>
            <w:r w:rsidRPr="00B2305B">
              <w:rPr>
                <w:rFonts w:ascii="Times New Roman" w:eastAsia="Times New Roman" w:hAnsi="Times New Roman" w:cs="Times New Roman"/>
                <w:color w:val="2D2D2D"/>
                <w:sz w:val="21"/>
                <w:szCs w:val="21"/>
                <w:lang w:eastAsia="ru-RU"/>
              </w:rPr>
              <w:lastRenderedPageBreak/>
              <w:t>медико-санитарную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856E8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27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ED85D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3377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E3548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2D99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75FFD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77,46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E5D66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5EA60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67 886,00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13288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004D4CA"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2B48B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 строки 20: медицинская помощь, предоставляемая в рамках Программы ОМС застрахованным лицам</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90CC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CA84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A0E8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16FE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1F6E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CD1E6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12 752,90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13DB5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D2597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11 176 577,80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C01C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76,72</w:t>
            </w:r>
          </w:p>
        </w:tc>
      </w:tr>
      <w:tr w:rsidR="00B2305B" w:rsidRPr="00B2305B" w14:paraId="6D93EA17"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6434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скорая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3775F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B5789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DF4B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0,300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6D1F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2 556,97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60DA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B72E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767,09</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06AB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5A5A1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672 276,00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3F61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1690D48" w14:textId="77777777" w:rsidTr="00B2305B">
        <w:tc>
          <w:tcPr>
            <w:tcW w:w="221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E885B1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1B0FA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30.1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34E1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посещение с профилактической целью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B01F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2,88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AF47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523,55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4ADC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FCA8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1 507,82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DCF4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9FF3C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1 321 447,10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574E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41860F0E" w14:textId="77777777" w:rsidTr="00B2305B">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262F60E5"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A4ED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30.2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3B56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6E8F2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0,56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75AA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664,55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0A048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5B70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372,15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F4DBD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A2A3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326 147,04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69D10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5A8A739"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FC676C"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18842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30.3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3D2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09A54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1,77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16B39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1 452,85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F3979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0C6F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2 571,55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1899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BFDA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2 253 694,73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29763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5BCF654"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23F29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медицинская помощь в стационарных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1FB17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E7740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0459FB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0197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0,17444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205EB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35 450,83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DEAD9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B71A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6 184,03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8B2DB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65B5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5 419 652,14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E538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7C17644"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42E3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медицинская реабилитация в стационарных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1DE6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31.1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1A46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130CFE5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855C2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0,004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2CAE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38 295,54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2CE5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5E6EF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153,18</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D4B78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90904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134 264,17</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FCBBE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FC3054B"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E302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высокотехнологичная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F250D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31.2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13756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 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B1C6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0,0041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CE43B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188 842,46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0772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BAE8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775,72</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75348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6C552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679 832,86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0C02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16C067B"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AEFCD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медицинская помощь в условиях дневных стационаров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26A1D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1B97D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 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9DBC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0,063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4F6B9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21 289,21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E0323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F41D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1 350,26</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1FCBA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D476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1 183 360,79</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C2776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74AE8B6"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4188E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Медицинская помощь по видам и заболеваниям сверх Программы ОМС</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2D04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18E14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87FDE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24198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F31F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FE612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E2BEB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BB0A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9E485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46612B8"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CE483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скорая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B42A8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CFAB9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вызов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F6D56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660C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F14E7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5CFDA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7CE81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E143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DCE5B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F798A50" w14:textId="77777777" w:rsidTr="00B2305B">
        <w:tc>
          <w:tcPr>
            <w:tcW w:w="221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AE90A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медицинская помощь в амбулаторных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AA77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35.1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3864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посещение с профилактической</w:t>
            </w:r>
          </w:p>
          <w:p w14:paraId="508069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целью</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6819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B15F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B50F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0DFA9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5399E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42D5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F73A0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20F239F" w14:textId="77777777" w:rsidTr="00B2305B">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34BBF767"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0F0A2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35.2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063F6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посещение по неотложной медицинской помощи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BC4C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BEA0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2FCCC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D0E3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B7DFC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110A3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C2DFC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39578A6" w14:textId="77777777" w:rsidTr="00B2305B">
        <w:tc>
          <w:tcPr>
            <w:tcW w:w="221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14:paraId="19D62DD5"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8F8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35.3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44F4B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обращение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6CF6B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40682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E7513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2390A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7169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ED1A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18CDA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27F7BF0"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42460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специализированная медицинская помощь в стационарных условиях, в том числе</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847C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985AA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09D9FD7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DDF8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84D66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2284D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4EE7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2345F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3F28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113DE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8C06365"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C27D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медицинская реабилитация в стационарных условиях</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57827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36.1</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3596F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койко-день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EDDD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45E2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04FF9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D73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18C8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D8919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55844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BADC205"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B1FE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высокотехнологичная 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DC7D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36.2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987D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4D0969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госпитализации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2E77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B523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28266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553DA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2B883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15573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BF73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4142E731"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F8FCC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медицинская помощь в условиях дневных стационаров</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072D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5BDB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w:t>
            </w:r>
          </w:p>
          <w:p w14:paraId="46F250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лечения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F55B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BCD1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AD84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C29CA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0018B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C227C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7D20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4FBD3BB7"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AC082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паллиативная</w:t>
            </w:r>
          </w:p>
          <w:p w14:paraId="68C2D4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медицинская помощь</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1317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38</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B4637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койко-день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5800D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258F6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FA2A1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2DBAD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6618D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D382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4F355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4B6A5264" w14:textId="77777777" w:rsidTr="00B2305B">
        <w:tc>
          <w:tcPr>
            <w:tcW w:w="2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A8CCC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Итого: (сумма строк 01+15+20)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C493F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39</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6DEC0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04E5A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EBA72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77D7A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3 854,90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984D9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12 952,45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E5C8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3216315,19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38F3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11 351 463,80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EA8E8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100,0</w:t>
            </w:r>
          </w:p>
        </w:tc>
      </w:tr>
    </w:tbl>
    <w:p w14:paraId="48E7AA82"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Раздел XVI. Целевые значения критериев доступности и качества медицинской помощи</w:t>
      </w:r>
    </w:p>
    <w:tbl>
      <w:tblPr>
        <w:tblW w:w="0" w:type="auto"/>
        <w:tblCellMar>
          <w:left w:w="0" w:type="dxa"/>
          <w:right w:w="0" w:type="dxa"/>
        </w:tblCellMar>
        <w:tblLook w:val="04A0" w:firstRow="1" w:lastRow="0" w:firstColumn="1" w:lastColumn="0" w:noHBand="0" w:noVBand="1"/>
      </w:tblPr>
      <w:tblGrid>
        <w:gridCol w:w="582"/>
        <w:gridCol w:w="4072"/>
        <w:gridCol w:w="1970"/>
        <w:gridCol w:w="910"/>
        <w:gridCol w:w="910"/>
        <w:gridCol w:w="911"/>
      </w:tblGrid>
      <w:tr w:rsidR="00B2305B" w:rsidRPr="00B2305B" w14:paraId="44F1A4B1" w14:textId="77777777" w:rsidTr="00B2305B">
        <w:trPr>
          <w:trHeight w:val="15"/>
        </w:trPr>
        <w:tc>
          <w:tcPr>
            <w:tcW w:w="554" w:type="dxa"/>
            <w:hideMark/>
          </w:tcPr>
          <w:p w14:paraId="7A851171" w14:textId="77777777" w:rsidR="00B2305B" w:rsidRPr="00B2305B" w:rsidRDefault="00B2305B" w:rsidP="00B2305B">
            <w:pPr>
              <w:spacing w:after="0" w:line="240" w:lineRule="auto"/>
              <w:rPr>
                <w:rFonts w:ascii="Arial" w:eastAsia="Times New Roman" w:hAnsi="Arial" w:cs="Arial"/>
                <w:b/>
                <w:bCs/>
                <w:color w:val="4C4C4C"/>
                <w:spacing w:val="2"/>
                <w:sz w:val="29"/>
                <w:szCs w:val="29"/>
                <w:lang w:eastAsia="ru-RU"/>
              </w:rPr>
            </w:pPr>
          </w:p>
        </w:tc>
        <w:tc>
          <w:tcPr>
            <w:tcW w:w="4250" w:type="dxa"/>
            <w:hideMark/>
          </w:tcPr>
          <w:p w14:paraId="5DFB228C"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848" w:type="dxa"/>
            <w:hideMark/>
          </w:tcPr>
          <w:p w14:paraId="06693080"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924" w:type="dxa"/>
            <w:hideMark/>
          </w:tcPr>
          <w:p w14:paraId="0C765799"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924" w:type="dxa"/>
            <w:hideMark/>
          </w:tcPr>
          <w:p w14:paraId="330B4BCB"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924" w:type="dxa"/>
            <w:hideMark/>
          </w:tcPr>
          <w:p w14:paraId="536781F6"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r>
      <w:tr w:rsidR="00B2305B" w:rsidRPr="00B2305B" w14:paraId="00484449" w14:textId="77777777" w:rsidTr="00B2305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547EA7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N</w:t>
            </w:r>
          </w:p>
          <w:p w14:paraId="32FB0B6F"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п/п</w:t>
            </w:r>
          </w:p>
        </w:tc>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3F2753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Наименование критерия доступности</w:t>
            </w:r>
          </w:p>
          <w:p w14:paraId="6788B62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 качества медицинской помощи</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2C0957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Единица</w:t>
            </w:r>
          </w:p>
          <w:p w14:paraId="3133B36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измерения</w:t>
            </w:r>
          </w:p>
        </w:tc>
        <w:tc>
          <w:tcPr>
            <w:tcW w:w="277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764BD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Значение критерия</w:t>
            </w:r>
          </w:p>
        </w:tc>
      </w:tr>
      <w:tr w:rsidR="00B2305B" w:rsidRPr="00B2305B" w14:paraId="17AE234C"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6F705B70"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14:paraId="4470DD5C"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848" w:type="dxa"/>
            <w:tcBorders>
              <w:top w:val="nil"/>
              <w:left w:val="single" w:sz="6" w:space="0" w:color="000000"/>
              <w:bottom w:val="nil"/>
              <w:right w:val="single" w:sz="6" w:space="0" w:color="000000"/>
            </w:tcBorders>
            <w:tcMar>
              <w:top w:w="0" w:type="dxa"/>
              <w:left w:w="149" w:type="dxa"/>
              <w:bottom w:w="0" w:type="dxa"/>
              <w:right w:w="149" w:type="dxa"/>
            </w:tcMar>
            <w:hideMark/>
          </w:tcPr>
          <w:p w14:paraId="38E8FC72"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297C1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2019</w:t>
            </w:r>
          </w:p>
          <w:p w14:paraId="1B89DCD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EADCB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2020</w:t>
            </w:r>
          </w:p>
          <w:p w14:paraId="5721DE1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5256D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2021</w:t>
            </w:r>
          </w:p>
          <w:p w14:paraId="76D9AC2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год</w:t>
            </w:r>
          </w:p>
        </w:tc>
      </w:tr>
      <w:tr w:rsidR="00B2305B" w:rsidRPr="00B2305B" w14:paraId="0C8AE4A6"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8CC6E5"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887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B7001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Критерии качества медицинской помощи</w:t>
            </w:r>
          </w:p>
        </w:tc>
      </w:tr>
      <w:tr w:rsidR="00B2305B" w:rsidRPr="00B2305B" w14:paraId="424157C7" w14:textId="77777777" w:rsidTr="00B2305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7725E9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A2A5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Удовлетворенность населения медицинской помощью,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A9D0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 от числа опрошенных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AAF99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35069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AC3A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72,0</w:t>
            </w:r>
          </w:p>
        </w:tc>
      </w:tr>
      <w:tr w:rsidR="00B2305B" w:rsidRPr="00B2305B" w14:paraId="042683CB"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FD15345"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7460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городского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9682D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 от числа опрошенных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6F0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D9391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70883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72,0</w:t>
            </w:r>
          </w:p>
        </w:tc>
      </w:tr>
      <w:tr w:rsidR="00B2305B" w:rsidRPr="00B2305B" w14:paraId="27CC246E"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49AC61B"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EDE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сельского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C657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 от числа опрошенных</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BCBD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C65C7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D5EC0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72,0</w:t>
            </w:r>
          </w:p>
        </w:tc>
      </w:tr>
      <w:tr w:rsidR="00B2305B" w:rsidRPr="00B2305B" w14:paraId="44E741B5" w14:textId="77777777" w:rsidTr="00B2305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D9E54A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23139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Смертность населения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B452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Число умерших на 1 000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D41B6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2CEC0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66C02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11,5</w:t>
            </w:r>
          </w:p>
        </w:tc>
      </w:tr>
      <w:tr w:rsidR="00B2305B" w:rsidRPr="00B2305B" w14:paraId="3D636BC8"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6D0A1E7"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E0235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городского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977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Число умерших на 1 000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351B0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5BDB6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FCC6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11,7</w:t>
            </w:r>
          </w:p>
        </w:tc>
      </w:tr>
      <w:tr w:rsidR="00B2305B" w:rsidRPr="00B2305B" w14:paraId="38EB4F0A"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2A2AB22C"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0205A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сельского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9F65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Число умерших на 1 000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09BCE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A0E2B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25E5B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12,5</w:t>
            </w:r>
          </w:p>
        </w:tc>
      </w:tr>
      <w:tr w:rsidR="00B2305B" w:rsidRPr="00B2305B" w14:paraId="5047FABF"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4402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12A1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Смертность населения в трудоспособном возрасте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C997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Число умерших в трудоспособном возрасте на 100 тысяч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D7C5F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685,0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D313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680,0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A24B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675,0</w:t>
            </w:r>
          </w:p>
        </w:tc>
      </w:tr>
      <w:tr w:rsidR="00B2305B" w:rsidRPr="00B2305B" w14:paraId="108B8810"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6B52F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59D46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умерших в трудоспособном возрасте на дому в общем количестве умерших в трудоспособном возрасте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370A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0287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6E1F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CC6D5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38,0</w:t>
            </w:r>
          </w:p>
        </w:tc>
      </w:tr>
      <w:tr w:rsidR="00B2305B" w:rsidRPr="00B2305B" w14:paraId="246FC426"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EF7F3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EF492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Материнская смертность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D71D0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 на 100 тысяч человек, родившихся живыми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81CC5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8A13C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25AD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15,5</w:t>
            </w:r>
          </w:p>
        </w:tc>
      </w:tr>
      <w:tr w:rsidR="00B2305B" w:rsidRPr="00B2305B" w14:paraId="1BBC3ACF" w14:textId="77777777" w:rsidTr="00B2305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EC4B4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5261A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Младенческая смертность,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78089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 на 1 000 человек, родившихся живыми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EDB3E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1AE63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FE317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4,8</w:t>
            </w:r>
          </w:p>
        </w:tc>
      </w:tr>
      <w:tr w:rsidR="00B2305B" w:rsidRPr="00B2305B" w14:paraId="56A6E110"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F28E0DB"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46FA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 городской местности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AD7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 на 1 000 человек, родившихся живыми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24151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49460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10695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5,6</w:t>
            </w:r>
          </w:p>
        </w:tc>
      </w:tr>
      <w:tr w:rsidR="00B2305B" w:rsidRPr="00B2305B" w14:paraId="4D595DC2"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B14F95A"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AEEA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 сельской местности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5503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 на 1 000 человек, родившихся живыми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7FD9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D8BF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42FFB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5,0</w:t>
            </w:r>
          </w:p>
        </w:tc>
      </w:tr>
      <w:tr w:rsidR="00B2305B" w:rsidRPr="00B2305B" w14:paraId="7590FCC8"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6EB77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8212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умерших в возрасте до 1 года на дому в общем количестве умерших в возрасте до 1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06B55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6903E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C8BC9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F6F13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8,0</w:t>
            </w:r>
          </w:p>
        </w:tc>
      </w:tr>
      <w:tr w:rsidR="00B2305B" w:rsidRPr="00B2305B" w14:paraId="54D3EE3F"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3E86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AC9B6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Смертность детей в возрасте 0-4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D251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 на 1 000 человек, родившихся живыми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9707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0197A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3D5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5,6</w:t>
            </w:r>
          </w:p>
        </w:tc>
      </w:tr>
      <w:tr w:rsidR="00B2305B" w:rsidRPr="00B2305B" w14:paraId="28043FD1"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67C3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BE0C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умерших в возрасте 0-4 лет на дому в общем количестве умерших в возрасте 0-4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FAAB1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82465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D0EE7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591EE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16,0</w:t>
            </w:r>
          </w:p>
        </w:tc>
      </w:tr>
      <w:tr w:rsidR="00B2305B" w:rsidRPr="00B2305B" w14:paraId="3AE2A953"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1106F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45545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Смертность детей в возрасте 0-17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C0D4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Случай на 100 тысяч человек населения соответствующего возраста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9710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5ABA5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AB62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55,3</w:t>
            </w:r>
          </w:p>
        </w:tc>
      </w:tr>
      <w:tr w:rsidR="00B2305B" w:rsidRPr="00B2305B" w14:paraId="77571F26"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869F7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A112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умерших в возрасте 0-17 лет на дому в общем количестве умерших в возрасте 0-17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57D8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2A3C9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6338A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2648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22,0</w:t>
            </w:r>
          </w:p>
        </w:tc>
      </w:tr>
      <w:tr w:rsidR="00B2305B" w:rsidRPr="00B2305B" w14:paraId="7FB3DCBE"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52F71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DE9BD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0DDA4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7AC43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C601D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42689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27,0</w:t>
            </w:r>
          </w:p>
        </w:tc>
      </w:tr>
      <w:tr w:rsidR="00B2305B" w:rsidRPr="00B2305B" w14:paraId="66EAE3B8"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286E7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21C3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6879B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11E27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2963D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E817E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9,0</w:t>
            </w:r>
          </w:p>
        </w:tc>
      </w:tr>
      <w:tr w:rsidR="00B2305B" w:rsidRPr="00B2305B" w14:paraId="0E3CFC0F"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2EF70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C720E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xml:space="preserve">Доля пациентов со злокачественными новообразованиями, состоящих на учете с момента установления диагноза 5 лет и более, в общем числе пациентов со </w:t>
            </w:r>
            <w:r w:rsidRPr="00B2305B">
              <w:rPr>
                <w:rFonts w:ascii="Times New Roman" w:eastAsia="Times New Roman" w:hAnsi="Times New Roman" w:cs="Times New Roman"/>
                <w:color w:val="2D2D2D"/>
                <w:sz w:val="21"/>
                <w:szCs w:val="21"/>
                <w:lang w:eastAsia="ru-RU"/>
              </w:rPr>
              <w:lastRenderedPageBreak/>
              <w:t>злокачественными новообразованиями, состоящих на учете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53C1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1E3A5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54,2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B0A6C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FAAF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55,0</w:t>
            </w:r>
          </w:p>
        </w:tc>
      </w:tr>
      <w:tr w:rsidR="00B2305B" w:rsidRPr="00B2305B" w14:paraId="3580181C"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9E8BD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66858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1D532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0BC11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54,3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FBFCA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18765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56,5</w:t>
            </w:r>
          </w:p>
        </w:tc>
      </w:tr>
      <w:tr w:rsidR="00B2305B" w:rsidRPr="00B2305B" w14:paraId="31C1EE07"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29A85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2CC8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пациентов со злокачественными</w:t>
            </w:r>
          </w:p>
          <w:p w14:paraId="2414089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9CCD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541AF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C2F4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CFA38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25,0</w:t>
            </w:r>
          </w:p>
        </w:tc>
      </w:tr>
      <w:tr w:rsidR="00B2305B" w:rsidRPr="00B2305B" w14:paraId="3F58B9E9"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D556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7416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83DE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8A9A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5928A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79AF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58,0</w:t>
            </w:r>
          </w:p>
        </w:tc>
      </w:tr>
      <w:tr w:rsidR="00B2305B" w:rsidRPr="00B2305B" w14:paraId="46DED7EB"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E0F2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D5C6F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3EFEC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FB9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37AF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613F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w:t>
            </w:r>
          </w:p>
        </w:tc>
      </w:tr>
      <w:tr w:rsidR="00B2305B" w:rsidRPr="00B2305B" w14:paraId="588FABF9"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0E246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97F2B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481CC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8573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A576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B9BC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56,0</w:t>
            </w:r>
          </w:p>
        </w:tc>
      </w:tr>
      <w:tr w:rsidR="00B2305B" w:rsidRPr="00B2305B" w14:paraId="54DB4557"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C55E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B5F67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BCC94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81D24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6BC30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25E55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40,0</w:t>
            </w:r>
          </w:p>
        </w:tc>
      </w:tr>
      <w:tr w:rsidR="00B2305B" w:rsidRPr="00B2305B" w14:paraId="2CF143FA"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00109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8A5A7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BD2B6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379D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ADE47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219F8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60,0</w:t>
            </w:r>
          </w:p>
        </w:tc>
      </w:tr>
      <w:tr w:rsidR="00B2305B" w:rsidRPr="00B2305B" w14:paraId="03863AD1"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C98A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C263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w:t>
            </w:r>
            <w:r w:rsidRPr="00B2305B">
              <w:rPr>
                <w:rFonts w:ascii="Times New Roman" w:eastAsia="Times New Roman" w:hAnsi="Times New Roman" w:cs="Times New Roman"/>
                <w:color w:val="2D2D2D"/>
                <w:sz w:val="21"/>
                <w:szCs w:val="21"/>
                <w:lang w:eastAsia="ru-RU"/>
              </w:rPr>
              <w:lastRenderedPageBreak/>
              <w:t>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6292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A4C9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DEDFE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410C6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60,0</w:t>
            </w:r>
          </w:p>
        </w:tc>
      </w:tr>
      <w:tr w:rsidR="00B2305B" w:rsidRPr="00B2305B" w14:paraId="53241C13"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8B248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4A57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C5A9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3CFC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A0145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3A002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65,0</w:t>
            </w:r>
          </w:p>
        </w:tc>
      </w:tr>
      <w:tr w:rsidR="00B2305B" w:rsidRPr="00B2305B" w14:paraId="1C5AC271"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55EB2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2C1B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1D5FE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F506F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19411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2156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5,7</w:t>
            </w:r>
          </w:p>
        </w:tc>
      </w:tr>
      <w:tr w:rsidR="00B2305B" w:rsidRPr="00B2305B" w14:paraId="2B786EB5"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E2363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472C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7D7E5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65B7C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48797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693D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5,7</w:t>
            </w:r>
          </w:p>
        </w:tc>
      </w:tr>
      <w:tr w:rsidR="00B2305B" w:rsidRPr="00B2305B" w14:paraId="229F4BF6" w14:textId="77777777" w:rsidTr="00B2305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63BDA8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3BB0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Количество обоснованных жалоб,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E4A7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Единица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0BA09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CB6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94C03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90</w:t>
            </w:r>
          </w:p>
        </w:tc>
      </w:tr>
      <w:tr w:rsidR="00B2305B" w:rsidRPr="00B2305B" w14:paraId="397AC572"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431DC81"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E52D4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отказ в оказании медицинской помощи, предоставляемой в рамках Программы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071CF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Единица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EFFD1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CD136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6E2B2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w:t>
            </w:r>
          </w:p>
        </w:tc>
      </w:tr>
      <w:tr w:rsidR="00B2305B" w:rsidRPr="00B2305B" w14:paraId="26996B89" w14:textId="77777777" w:rsidTr="00B2305B">
        <w:tc>
          <w:tcPr>
            <w:tcW w:w="9425"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F5826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Критерии доступности медицинской помощи</w:t>
            </w:r>
          </w:p>
        </w:tc>
      </w:tr>
      <w:tr w:rsidR="00B2305B" w:rsidRPr="00B2305B" w14:paraId="280F9734" w14:textId="77777777" w:rsidTr="00B2305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6BF3B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639AC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Обеспеченность населения врачами,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34907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10 тысяч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97017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23,3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2023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23,6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F1387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23,8</w:t>
            </w:r>
          </w:p>
        </w:tc>
      </w:tr>
      <w:tr w:rsidR="00B2305B" w:rsidRPr="00B2305B" w14:paraId="3E03D1B1"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928704B"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68D54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оказывающими медицинскую помощь в амбулаторных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C9B03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10 тысяч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7A487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3B85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77B26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12,4</w:t>
            </w:r>
          </w:p>
        </w:tc>
      </w:tr>
      <w:tr w:rsidR="00B2305B" w:rsidRPr="00B2305B" w14:paraId="6E2F2C07"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33903696"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8AF6A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оказывающими медицинскую помощь в стационарных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26310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10 тысяч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3490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8F8B1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D8047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9,8</w:t>
            </w:r>
          </w:p>
        </w:tc>
      </w:tr>
      <w:tr w:rsidR="00B2305B" w:rsidRPr="00B2305B" w14:paraId="3D39CF51"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22B9059A"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189E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городского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87EE4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10 тысяч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CDE0B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3246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C12F2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31,7</w:t>
            </w:r>
          </w:p>
        </w:tc>
      </w:tr>
      <w:tr w:rsidR="00B2305B" w:rsidRPr="00B2305B" w14:paraId="44D57D6A"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6DD33775"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0365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сельского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6B5BE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10 тысяч человек</w:t>
            </w:r>
          </w:p>
          <w:p w14:paraId="2DB2202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87A96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B4B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9,9</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07BC7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10,0</w:t>
            </w:r>
          </w:p>
        </w:tc>
      </w:tr>
      <w:tr w:rsidR="00B2305B" w:rsidRPr="00B2305B" w14:paraId="33720C26" w14:textId="77777777" w:rsidTr="00B2305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D392C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630D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Обеспеченность населения средним медицинским персоналом,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FAA2B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10 тысяч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4050F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70014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EEEFC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96,1</w:t>
            </w:r>
          </w:p>
        </w:tc>
      </w:tr>
      <w:tr w:rsidR="00B2305B" w:rsidRPr="00B2305B" w14:paraId="6CB85A79"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3948D9A2"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D1EEC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оказывающим медицинскую помощь в амбулаторных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C2E4D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10 тысяч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D313E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46,2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AF7D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46,3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6AB54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46,4</w:t>
            </w:r>
          </w:p>
        </w:tc>
      </w:tr>
      <w:tr w:rsidR="00B2305B" w:rsidRPr="00B2305B" w14:paraId="3009921F"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773C851"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D8CF1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оказывающим медицинскую помощь в стационарных условиях</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8CEB4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10 тысяч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2B322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2ED0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13575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39,0</w:t>
            </w:r>
          </w:p>
        </w:tc>
      </w:tr>
      <w:tr w:rsidR="00B2305B" w:rsidRPr="00B2305B" w14:paraId="36C60372"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7A37850D"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F8431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городского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330E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10 тысяч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B44E2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744F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8EDD2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115,0</w:t>
            </w:r>
          </w:p>
        </w:tc>
      </w:tr>
      <w:tr w:rsidR="00B2305B" w:rsidRPr="00B2305B" w14:paraId="506E5861"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657EF8B0"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1774B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сельского населения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E494B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10 тысяч человек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296E2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744AF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6D2D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55,8</w:t>
            </w:r>
          </w:p>
        </w:tc>
      </w:tr>
      <w:tr w:rsidR="00B2305B" w:rsidRPr="00B2305B" w14:paraId="5C169744"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4150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29.</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B7B24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расходов на оказание медицинской помощи в условиях дневных стационаров в общих расходах на Программу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40171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C326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9D3FA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9ED9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9,0</w:t>
            </w:r>
          </w:p>
        </w:tc>
      </w:tr>
      <w:tr w:rsidR="00B2305B" w:rsidRPr="00B2305B" w14:paraId="2F4C820F"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B5E6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30.</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6A74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расходов на оказание медицинской помощи в амбулаторных условиях в неотложной форме в общих расходах на Программу</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0C41E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4A432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FFB5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D6FA4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2,5</w:t>
            </w:r>
          </w:p>
        </w:tc>
      </w:tr>
      <w:tr w:rsidR="00B2305B" w:rsidRPr="00B2305B" w14:paraId="319D8939"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26547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31.</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84247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охвата диспансеризацией взрослого населения, подлежащего диспансеризации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78AA8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32ABB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F2B8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93DD4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70,0</w:t>
            </w:r>
          </w:p>
        </w:tc>
      </w:tr>
      <w:tr w:rsidR="00B2305B" w:rsidRPr="00B2305B" w14:paraId="061DB000" w14:textId="77777777" w:rsidTr="00B2305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03A616A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32.</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C0522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1B4B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2678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DF8D0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315F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70,0</w:t>
            </w:r>
          </w:p>
        </w:tc>
      </w:tr>
      <w:tr w:rsidR="00B2305B" w:rsidRPr="00B2305B" w14:paraId="5B992384"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3BF59145"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D2D06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городских жителей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9276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CE9BB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386CB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AF42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70,0</w:t>
            </w:r>
          </w:p>
        </w:tc>
      </w:tr>
      <w:tr w:rsidR="00B2305B" w:rsidRPr="00B2305B" w14:paraId="7313041D"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1CF4684E"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523AA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сельских жителей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A0C2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57698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789E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71569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70,0</w:t>
            </w:r>
          </w:p>
        </w:tc>
      </w:tr>
      <w:tr w:rsidR="00B2305B" w:rsidRPr="00B2305B" w14:paraId="19FB5955" w14:textId="77777777" w:rsidTr="00B2305B">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B91CE0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33.</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991E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охвата профилактическими медицинскими осмотрами детей, подлежащих профилактическим медицинским осмотрам, в том числе: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5DE6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D236B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8ACD4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F1BD6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95,0</w:t>
            </w:r>
          </w:p>
        </w:tc>
      </w:tr>
      <w:tr w:rsidR="00B2305B" w:rsidRPr="00B2305B" w14:paraId="7E66A2A2"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5A9EC79A"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5C41D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городских жителей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57190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68947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1448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1D558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95,0</w:t>
            </w:r>
          </w:p>
        </w:tc>
      </w:tr>
      <w:tr w:rsidR="00B2305B" w:rsidRPr="00B2305B" w14:paraId="28A1E449" w14:textId="77777777" w:rsidTr="00B2305B">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14:paraId="427A2074"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3BE8D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сельских жителей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61679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D0B92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5B82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A5971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95,0</w:t>
            </w:r>
          </w:p>
        </w:tc>
      </w:tr>
      <w:tr w:rsidR="00B2305B" w:rsidRPr="00B2305B" w14:paraId="7B5440A2"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BF8E5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34.</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C3DCC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пациентов, получивших специализированную медицинскую помощь в стационарных условиях в</w:t>
            </w:r>
          </w:p>
          <w:p w14:paraId="74F94A8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AC280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879E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D3DE4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0351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3,0</w:t>
            </w:r>
          </w:p>
        </w:tc>
      </w:tr>
      <w:tr w:rsidR="00B2305B" w:rsidRPr="00B2305B" w14:paraId="6228B0F6"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40725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35.</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70998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Число лиц, проживающих в сельской местности, которым оказана скорая медицинская помощь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BEA2E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 1 000 человек сельского населения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7CC0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165,0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FD517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163,0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2BFA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162,0</w:t>
            </w:r>
          </w:p>
        </w:tc>
      </w:tr>
      <w:tr w:rsidR="00B2305B" w:rsidRPr="00B2305B" w14:paraId="22D1A9BD"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19C4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36.</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A2BAB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E1C33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09F7E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794A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1C2C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45,0</w:t>
            </w:r>
          </w:p>
        </w:tc>
      </w:tr>
      <w:tr w:rsidR="00B2305B" w:rsidRPr="00B2305B" w14:paraId="20FFBD79"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697D0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37.</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EEF07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8C5E3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078B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88EC8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E72EE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15,0</w:t>
            </w:r>
          </w:p>
        </w:tc>
      </w:tr>
      <w:tr w:rsidR="00B2305B" w:rsidRPr="00B2305B" w14:paraId="206F5ED6"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14851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38.</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430E7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Доля женщин, которым проведено экстракорпоральное оплодотворение, в общем количестве женщин с бесплодием</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F954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Процент</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5F4D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39102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2DC87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15,0</w:t>
            </w:r>
          </w:p>
        </w:tc>
      </w:tr>
    </w:tbl>
    <w:p w14:paraId="6B95EBAA"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Приложение 1. Перечень медицинских организаций, участвующих в реализации территориальной Программы государственных гарантий бесплатного оказания гражданам на территории Курганской области медицинской помощи на 2019 год и на плановый период 2020 и 2021..</w:t>
      </w:r>
    </w:p>
    <w:p w14:paraId="717ED43D" w14:textId="77777777" w:rsidR="00B2305B" w:rsidRPr="00B2305B" w:rsidRDefault="00B2305B" w:rsidP="00B2305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r w:rsidRPr="00B2305B">
        <w:rPr>
          <w:rFonts w:ascii="Arial" w:eastAsia="Times New Roman" w:hAnsi="Arial" w:cs="Arial"/>
          <w:color w:val="2D2D2D"/>
          <w:spacing w:val="2"/>
          <w:sz w:val="21"/>
          <w:szCs w:val="21"/>
          <w:lang w:eastAsia="ru-RU"/>
        </w:rPr>
        <w:br/>
        <w:t>Приложение 1</w:t>
      </w:r>
      <w:r w:rsidRPr="00B2305B">
        <w:rPr>
          <w:rFonts w:ascii="Arial" w:eastAsia="Times New Roman" w:hAnsi="Arial" w:cs="Arial"/>
          <w:color w:val="2D2D2D"/>
          <w:spacing w:val="2"/>
          <w:sz w:val="21"/>
          <w:szCs w:val="21"/>
          <w:lang w:eastAsia="ru-RU"/>
        </w:rPr>
        <w:br/>
        <w:t>к Территориальной программе</w:t>
      </w:r>
      <w:r w:rsidRPr="00B2305B">
        <w:rPr>
          <w:rFonts w:ascii="Arial" w:eastAsia="Times New Roman" w:hAnsi="Arial" w:cs="Arial"/>
          <w:color w:val="2D2D2D"/>
          <w:spacing w:val="2"/>
          <w:sz w:val="21"/>
          <w:szCs w:val="21"/>
          <w:lang w:eastAsia="ru-RU"/>
        </w:rPr>
        <w:br/>
        <w:t>государственных гарантий бесплатного</w:t>
      </w:r>
      <w:r w:rsidRPr="00B2305B">
        <w:rPr>
          <w:rFonts w:ascii="Arial" w:eastAsia="Times New Roman" w:hAnsi="Arial" w:cs="Arial"/>
          <w:color w:val="2D2D2D"/>
          <w:spacing w:val="2"/>
          <w:sz w:val="21"/>
          <w:szCs w:val="21"/>
          <w:lang w:eastAsia="ru-RU"/>
        </w:rPr>
        <w:br/>
        <w:t>оказания гражданам на территории</w:t>
      </w:r>
      <w:r w:rsidRPr="00B2305B">
        <w:rPr>
          <w:rFonts w:ascii="Arial" w:eastAsia="Times New Roman" w:hAnsi="Arial" w:cs="Arial"/>
          <w:color w:val="2D2D2D"/>
          <w:spacing w:val="2"/>
          <w:sz w:val="21"/>
          <w:szCs w:val="21"/>
          <w:lang w:eastAsia="ru-RU"/>
        </w:rPr>
        <w:br/>
        <w:t>Курганской области медицинской</w:t>
      </w:r>
      <w:r w:rsidRPr="00B2305B">
        <w:rPr>
          <w:rFonts w:ascii="Arial" w:eastAsia="Times New Roman" w:hAnsi="Arial" w:cs="Arial"/>
          <w:color w:val="2D2D2D"/>
          <w:spacing w:val="2"/>
          <w:sz w:val="21"/>
          <w:szCs w:val="21"/>
          <w:lang w:eastAsia="ru-RU"/>
        </w:rPr>
        <w:br/>
        <w:t>помощи на 2019 год и на плановый</w:t>
      </w:r>
      <w:r w:rsidRPr="00B2305B">
        <w:rPr>
          <w:rFonts w:ascii="Arial" w:eastAsia="Times New Roman" w:hAnsi="Arial" w:cs="Arial"/>
          <w:color w:val="2D2D2D"/>
          <w:spacing w:val="2"/>
          <w:sz w:val="21"/>
          <w:szCs w:val="21"/>
          <w:lang w:eastAsia="ru-RU"/>
        </w:rPr>
        <w:br/>
        <w:t>период 2020 и 2021 годов</w:t>
      </w:r>
    </w:p>
    <w:p w14:paraId="29A10F30" w14:textId="77777777" w:rsidR="00B2305B" w:rsidRPr="00B2305B" w:rsidRDefault="00B2305B" w:rsidP="00B2305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305B">
        <w:rPr>
          <w:rFonts w:ascii="Arial" w:eastAsia="Times New Roman" w:hAnsi="Arial" w:cs="Arial"/>
          <w:color w:val="3C3C3C"/>
          <w:spacing w:val="2"/>
          <w:sz w:val="31"/>
          <w:szCs w:val="31"/>
          <w:lang w:eastAsia="ru-RU"/>
        </w:rPr>
        <w:br/>
      </w:r>
      <w:r w:rsidRPr="00B2305B">
        <w:rPr>
          <w:rFonts w:ascii="Arial" w:eastAsia="Times New Roman" w:hAnsi="Arial" w:cs="Arial"/>
          <w:color w:val="3C3C3C"/>
          <w:spacing w:val="2"/>
          <w:sz w:val="31"/>
          <w:szCs w:val="31"/>
          <w:lang w:eastAsia="ru-RU"/>
        </w:rPr>
        <w:br/>
        <w:t xml:space="preserve">ПЕРЕЧЕНЬ МЕДИЦИНСКИХ ОРГАНИЗАЦИЙ, УЧАСТВУЮЩИХ В РЕАЛИЗАЦИИ ТЕРРИТОРИАЛЬНОЙ ПРОГРАММЫ ГОСУДАРСТВЕННЫХ ГАРАНТИЙ БЕСПЛАТНОГО ОКАЗАНИЯ ГРАЖДАНАМ НА ТЕРРИТОРИИ КУРГАНСКОЙ ОБЛАСТИ МЕДИЦИНСКОЙ ПОМОЩИ НА 2019 ГОД И НА ПЛАНОВЫЙ ПЕРИОД 2020 И 2021 ГОДОВ, В ТОМ ЧИСЛЕ </w:t>
      </w:r>
      <w:r w:rsidRPr="00B2305B">
        <w:rPr>
          <w:rFonts w:ascii="Arial" w:eastAsia="Times New Roman" w:hAnsi="Arial" w:cs="Arial"/>
          <w:color w:val="3C3C3C"/>
          <w:spacing w:val="2"/>
          <w:sz w:val="31"/>
          <w:szCs w:val="31"/>
          <w:lang w:eastAsia="ru-RU"/>
        </w:rPr>
        <w:lastRenderedPageBreak/>
        <w:t>ТЕРРИТОРИАЛЬНОЙ ПРОГРАММЫ ОБЯЗАТЕЛЬНОГО МЕДИЦИНСКОГО СТРАХОВАНИЯ</w:t>
      </w:r>
    </w:p>
    <w:tbl>
      <w:tblPr>
        <w:tblW w:w="0" w:type="auto"/>
        <w:tblCellMar>
          <w:left w:w="0" w:type="dxa"/>
          <w:right w:w="0" w:type="dxa"/>
        </w:tblCellMar>
        <w:tblLook w:val="04A0" w:firstRow="1" w:lastRow="0" w:firstColumn="1" w:lastColumn="0" w:noHBand="0" w:noVBand="1"/>
      </w:tblPr>
      <w:tblGrid>
        <w:gridCol w:w="582"/>
        <w:gridCol w:w="6860"/>
        <w:gridCol w:w="1913"/>
      </w:tblGrid>
      <w:tr w:rsidR="00B2305B" w:rsidRPr="00B2305B" w14:paraId="367551D8" w14:textId="77777777" w:rsidTr="00B2305B">
        <w:trPr>
          <w:trHeight w:val="15"/>
        </w:trPr>
        <w:tc>
          <w:tcPr>
            <w:tcW w:w="554" w:type="dxa"/>
            <w:hideMark/>
          </w:tcPr>
          <w:p w14:paraId="22D074FD" w14:textId="77777777" w:rsidR="00B2305B" w:rsidRPr="00B2305B" w:rsidRDefault="00B2305B" w:rsidP="00B2305B">
            <w:pPr>
              <w:spacing w:after="0" w:line="240" w:lineRule="auto"/>
              <w:rPr>
                <w:rFonts w:ascii="Arial" w:eastAsia="Times New Roman" w:hAnsi="Arial" w:cs="Arial"/>
                <w:color w:val="3C3C3C"/>
                <w:spacing w:val="2"/>
                <w:sz w:val="31"/>
                <w:szCs w:val="31"/>
                <w:lang w:eastAsia="ru-RU"/>
              </w:rPr>
            </w:pPr>
          </w:p>
        </w:tc>
        <w:tc>
          <w:tcPr>
            <w:tcW w:w="7207" w:type="dxa"/>
            <w:hideMark/>
          </w:tcPr>
          <w:p w14:paraId="3224CB81"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c>
          <w:tcPr>
            <w:tcW w:w="1663" w:type="dxa"/>
            <w:hideMark/>
          </w:tcPr>
          <w:p w14:paraId="489FD32D"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r>
      <w:tr w:rsidR="00B2305B" w:rsidRPr="00B2305B" w14:paraId="7068A804"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D1A5E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N</w:t>
            </w:r>
          </w:p>
          <w:p w14:paraId="7ED6985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п/п</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9EFA0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Наименование медицинской организации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EAAFD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Осуществляющие деятельность в сфере обязательного медицинского страхования</w:t>
            </w:r>
          </w:p>
        </w:tc>
      </w:tr>
      <w:tr w:rsidR="00B2305B" w:rsidRPr="00B2305B" w14:paraId="456C1E29"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02844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99AE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"Курганская областная клиническая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C73C9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B848178"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CDD24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09B1C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"Курганская областная детская клиническая больница имени Красного Креста"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F62F61"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246F151"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679B5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BFC5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"Курганский областной кардиологический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1532B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B260532"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A486A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CF2A9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"Курганский областной онкологический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1758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F2A14AC"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A22A8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455A7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"Курганская областная специализированная инфекционная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ABC17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2E4C5FD"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6802E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43E12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"Курганский областной госпиталь для ветеранов войн"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20BC4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84A6083"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8C69F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C996F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"Курганский областной центр медицины катастроф"</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B1A66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5180AB5"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5754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8.</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51100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"Курганский областной перинатальный центр"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E0408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41E3FA1A"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5F73E1"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9.</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ED6C6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"Курганская поликлиника N 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65B52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4F0781C"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FE9C5F"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C1DC0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"Курганская поликлиника N 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23BC0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3D86F62"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3CACC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BD29A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"Курганская больница N 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F2EF6F"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83096A9"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35D85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B893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Муниципальное автономное учреждение здравоохранения города Кургана "Курганская городская стоматологическая поликлиника"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0C4E9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383FAE8"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1078A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F1A5C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"Курганская детская поликлиника"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7116C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6D0CA3B"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3D609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B021B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"Курганская детская стоматологическая поликлиника"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09D8D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6671DDE"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EB2BA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F56C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"Курганская больница скорой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3FCB4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611E429"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19FC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16.</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8B256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"Курганский областной кожно-венерологический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26BC4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CA6CA74"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6AAFB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17.</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E4E45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"Курганский областной врачебно-физкультурный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19A39F"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1894AA4"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B186C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18.</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8B5F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"Детский санаторий "Космос"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ECABD7"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21A63C22"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017961"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19.</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9A45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казенное учреждение "Шадринский областной противотуберкулезный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5D6987"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1E6CC6D1"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DA0E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F2420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казенное учреждение "Курганский областной противотуберкулезный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DC531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DA25852"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14068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21.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4A87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казенное учреждение "Курганское областное бюро судебно-медицинской экспертизы"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2E2DDD"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60CD2D3F"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22FDE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7294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казенное учреждение "Шадринский областной психоневрологический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B7E4B1"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4FA7D852"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4DB22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B83F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казенное учреждение "Курганская областная психоневрологическая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619BEF"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32942949"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2299F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A040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казенное учреждение "Курганское областное патологоанатомическое бюро"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F881B1"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49F4C44E"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00A20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54851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"Курганский областной наркологический диспансер"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838792"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3635B7A4"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1BBD2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26.</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3357D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казенное учреждение "Курганский областной Центр медицинской профилактики"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BD4CBC"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028B352E"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D2E54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27.</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B267F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"Курганский областной центр профилактики и борьбы со СПИД"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4BA87A"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35565CB6"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83C58F"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28.</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3EB9F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"Медицинский информационно-аналитический центр в Курганской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723B36"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625E10C4"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2F80A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29.</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66FB3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казенное учреждение "Курганская областная станция переливания крови"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FDBC0"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4C48441D"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61C0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5CFB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казенное учреждение "Курганский дом ребенка специализированный" для детей с органическим поражением центральной нервной системы и нарушением психики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3A6BDA"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5DA73600"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69F60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10878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"Шадринская детская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2BC16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CC86ED1"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CF96E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DE2F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"Шадринская поликлиника"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C2086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C3FF11D"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503241"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A4916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"Шадринская больница скорой медицинской помощи"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6BC3B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E4D1F1D"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11B0C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B710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"Шадринская центральная</w:t>
            </w:r>
          </w:p>
          <w:p w14:paraId="630B06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07E0F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6935EFC"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AFAA1F"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1E5A9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"Альменевская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85A83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723FB34"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AFBFF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36.</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63449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"Белозерская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4B05A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B55AF11"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68F48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37.</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7A85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"Варгашинская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7205D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B321D11"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29E2F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38.</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F5C6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"Далматовская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F692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8393F58"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91E07B"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39.</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5D973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"Звериноголовская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7EEC3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5629A0F"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3FD78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C379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"Каргапольская центральная районная больница имени Н.А.Рокиной"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2DD57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55EA539"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BCFFE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B1FB3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"Катайская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FF2C9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5E5AE0E"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F56C0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3E06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"Кетовская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980AD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8E9CB20"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532CE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43.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EE36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"Куртамышская центральная районная больница имени К.И.Золотавина"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BD942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0642784"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22697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3592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"Лебяжьевская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37FFFB"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AD19D63"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4C92A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A2BD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"Макушинская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574A7F"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21DA0C5"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8FC21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46.</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15F8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"Мишкинская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EA070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4E59AAC5"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AD62A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47.</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ADBC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"Мокроусовская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16878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FF95676"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F91CE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48.</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D6EC3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"Петуховская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30BE1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27377FC"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76F27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49.</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40AAE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"Половинская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E93A6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2718FF7"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CED94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729E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"Глядянская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27804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930FF7F"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ACE4F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D81F9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"Сафакулевская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417BA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036D29F"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C6787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0832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"Целинная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76736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0086DC1"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3AF62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03031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"Частоозерская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99CADD"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1AF5E1E"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676D6B"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DD4F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"Шатровская центральная</w:t>
            </w:r>
          </w:p>
          <w:p w14:paraId="353A13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52D81"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2089ADC"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BA7DD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7A6BE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"Шумихинская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89A19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01CCAD4"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29B99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56.</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C0F31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"Щучанская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3AF6D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638F5C1"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9E2BB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57.</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FFD95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"Юргамышская центральная районная больница"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41612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61144D2"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38A5D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58.</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3EC9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Федеральное государственное бюджетное учреждение "Российский научный центр "Восстановительная травматология и ортопедия" имени академика Г.А.Илизарова" Министерства здравоохранения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C412C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CDA62FC"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89EEC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59.</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991A0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Негосударственное учреждение здравоохранения "Отделенческая больница на станции Курган открытого акционерного общества "Российские железные дороги"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87ABE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68C1D1B"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141B8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7052C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Открытое акционерное общество "Курганский машиностроительный завод"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23414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768FE22"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45664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70B67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Федеральное казенное учреждение здравоохранения "Медико-санитарная часть Министерства внутренних дел Российской Федерации по Курганской области"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14A77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76EBD3A2"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EA34E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FC072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Общество с ограниченной ответственностью "Альфа-Мед"</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ABA52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29299B3"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22E17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3076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Акционерное общество "Курорты Зауралья"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412E1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20F4BA1"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1F445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8D8F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Закрытое акционерное общество Медицинский центр "Малыш"</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B5D092"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4CD9613B"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D52A1F"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65.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BD97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Акционерное общество "Центр семейной медицины"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679C0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8F25CA6"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73E01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66.</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697D8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Общество с ограниченной ответственностью Медицинский Центр "Здоровье"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022280"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A67A8AF"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D8FF1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67.</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F8E7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Федеральное государственное бюджетное учреждение "Уральский научно-исследовательский институт охраны материнства и младенчества" Министерства здравоохранения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CA4FE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F1ECC82"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BF06A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68.</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6F470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03C16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31FE746"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84D0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69.</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CFC9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Общество с ограниченной ответственностью "Диакав"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60EAE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9C80DB3"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F835F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3BB7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казенное учреждение Курганской области "Центр ресурсного обеспечения в сфере здравоохранения"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CAFFC"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313620AE"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C2338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3F1E3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Государственное бюджетное учреждение Курганской области "Санаторий "Озеро Горькое"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7777A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3D2C1E4B"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9072FB"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97AA6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Общество с ограниченной ответственностью "ЦАД 45"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70F321"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783B14E"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2ECE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97229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Общество с ограниченной ответственностью "Лечебно-диагностический комплекс "Центр ДНК"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1728C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47FAA30"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35EFD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74.</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3E60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Общество с ограниченной ответственностью Негосударственное учреждение здравоохранения Клиника "Центр ДНК"</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07CE3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866F2F3"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B0DDD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75.</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3B31E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Общество с ограниченной ответственностью Негосударственное учреждение здравоохранения Офтальмологическая клиника "Орбита"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F58E7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413E3FA"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8322F5"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76.</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E0B9D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Муниципальное автономное учреждение здравоохранения Ордена Трудового Красного Знамени Городская клиническая больница N 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4646B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601AE287"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1DAD49"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77.</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8D9D9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E37C0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EF10757"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712CCA"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78.</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CFE96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Общество с ограниченной ответственностью "МастерСлух"</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39A16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5ADF0040"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B36D2B"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79.</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6FFF4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Общество с ограниченной ответственностью "Доктор"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A16651"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2A1931F9" w14:textId="77777777" w:rsidTr="00B2305B">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197463"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80.</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92CB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Общество с ограниченной ответственностью "М-ЛАЙН"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8F861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0EB5CA4B" w14:textId="77777777" w:rsidTr="00B2305B">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9EE7B7"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Итого медицинских организаций: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2C0B2F"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80</w:t>
            </w:r>
          </w:p>
        </w:tc>
      </w:tr>
      <w:tr w:rsidR="00B2305B" w:rsidRPr="00B2305B" w14:paraId="23B459E7" w14:textId="77777777" w:rsidTr="00B2305B">
        <w:tc>
          <w:tcPr>
            <w:tcW w:w="776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1E45E8"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 них медицинских организаций, осуществляющих деятельность в сфере обязательного медицинского страхования: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6CCAFE"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67</w:t>
            </w:r>
          </w:p>
        </w:tc>
      </w:tr>
    </w:tbl>
    <w:p w14:paraId="58E9AE7C" w14:textId="77777777" w:rsidR="00B2305B" w:rsidRPr="00B2305B" w:rsidRDefault="00B2305B" w:rsidP="00B2305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B2305B">
        <w:rPr>
          <w:rFonts w:ascii="Arial" w:eastAsia="Times New Roman" w:hAnsi="Arial" w:cs="Arial"/>
          <w:color w:val="4C4C4C"/>
          <w:spacing w:val="2"/>
          <w:sz w:val="29"/>
          <w:szCs w:val="29"/>
          <w:lang w:eastAsia="ru-RU"/>
        </w:rPr>
        <w:t>Приложение 2.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w:t>
      </w:r>
    </w:p>
    <w:p w14:paraId="17D7B466" w14:textId="77777777" w:rsidR="00B2305B" w:rsidRPr="00B2305B" w:rsidRDefault="00B2305B" w:rsidP="00B2305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r>
      <w:r w:rsidRPr="00B2305B">
        <w:rPr>
          <w:rFonts w:ascii="Arial" w:eastAsia="Times New Roman" w:hAnsi="Arial" w:cs="Arial"/>
          <w:color w:val="2D2D2D"/>
          <w:spacing w:val="2"/>
          <w:sz w:val="21"/>
          <w:szCs w:val="21"/>
          <w:lang w:eastAsia="ru-RU"/>
        </w:rPr>
        <w:br/>
        <w:t>Приложение 2</w:t>
      </w:r>
      <w:r w:rsidRPr="00B2305B">
        <w:rPr>
          <w:rFonts w:ascii="Arial" w:eastAsia="Times New Roman" w:hAnsi="Arial" w:cs="Arial"/>
          <w:color w:val="2D2D2D"/>
          <w:spacing w:val="2"/>
          <w:sz w:val="21"/>
          <w:szCs w:val="21"/>
          <w:lang w:eastAsia="ru-RU"/>
        </w:rPr>
        <w:br/>
        <w:t>к Территориальной программе</w:t>
      </w:r>
      <w:r w:rsidRPr="00B2305B">
        <w:rPr>
          <w:rFonts w:ascii="Arial" w:eastAsia="Times New Roman" w:hAnsi="Arial" w:cs="Arial"/>
          <w:color w:val="2D2D2D"/>
          <w:spacing w:val="2"/>
          <w:sz w:val="21"/>
          <w:szCs w:val="21"/>
          <w:lang w:eastAsia="ru-RU"/>
        </w:rPr>
        <w:br/>
        <w:t>государственных гарантий бесплатного</w:t>
      </w:r>
      <w:r w:rsidRPr="00B2305B">
        <w:rPr>
          <w:rFonts w:ascii="Arial" w:eastAsia="Times New Roman" w:hAnsi="Arial" w:cs="Arial"/>
          <w:color w:val="2D2D2D"/>
          <w:spacing w:val="2"/>
          <w:sz w:val="21"/>
          <w:szCs w:val="21"/>
          <w:lang w:eastAsia="ru-RU"/>
        </w:rPr>
        <w:br/>
        <w:t>оказания гражданам на территории</w:t>
      </w:r>
      <w:r w:rsidRPr="00B2305B">
        <w:rPr>
          <w:rFonts w:ascii="Arial" w:eastAsia="Times New Roman" w:hAnsi="Arial" w:cs="Arial"/>
          <w:color w:val="2D2D2D"/>
          <w:spacing w:val="2"/>
          <w:sz w:val="21"/>
          <w:szCs w:val="21"/>
          <w:lang w:eastAsia="ru-RU"/>
        </w:rPr>
        <w:br/>
      </w:r>
      <w:r w:rsidRPr="00B2305B">
        <w:rPr>
          <w:rFonts w:ascii="Arial" w:eastAsia="Times New Roman" w:hAnsi="Arial" w:cs="Arial"/>
          <w:color w:val="2D2D2D"/>
          <w:spacing w:val="2"/>
          <w:sz w:val="21"/>
          <w:szCs w:val="21"/>
          <w:lang w:eastAsia="ru-RU"/>
        </w:rPr>
        <w:lastRenderedPageBreak/>
        <w:t>Курганской области медицинской</w:t>
      </w:r>
      <w:r w:rsidRPr="00B2305B">
        <w:rPr>
          <w:rFonts w:ascii="Arial" w:eastAsia="Times New Roman" w:hAnsi="Arial" w:cs="Arial"/>
          <w:color w:val="2D2D2D"/>
          <w:spacing w:val="2"/>
          <w:sz w:val="21"/>
          <w:szCs w:val="21"/>
          <w:lang w:eastAsia="ru-RU"/>
        </w:rPr>
        <w:br/>
        <w:t>помощи на 2019 год и на плановый</w:t>
      </w:r>
      <w:r w:rsidRPr="00B2305B">
        <w:rPr>
          <w:rFonts w:ascii="Arial" w:eastAsia="Times New Roman" w:hAnsi="Arial" w:cs="Arial"/>
          <w:color w:val="2D2D2D"/>
          <w:spacing w:val="2"/>
          <w:sz w:val="21"/>
          <w:szCs w:val="21"/>
          <w:lang w:eastAsia="ru-RU"/>
        </w:rPr>
        <w:br/>
        <w:t>период 2020 и 2021 годов</w:t>
      </w:r>
    </w:p>
    <w:p w14:paraId="49306F5E" w14:textId="77777777" w:rsidR="00B2305B" w:rsidRPr="00B2305B" w:rsidRDefault="00B2305B" w:rsidP="00B2305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B2305B">
        <w:rPr>
          <w:rFonts w:ascii="Arial" w:eastAsia="Times New Roman" w:hAnsi="Arial" w:cs="Arial"/>
          <w:color w:val="3C3C3C"/>
          <w:spacing w:val="2"/>
          <w:sz w:val="31"/>
          <w:szCs w:val="31"/>
          <w:lang w:eastAsia="ru-RU"/>
        </w:rPr>
        <w:br/>
      </w:r>
      <w:r w:rsidRPr="00B2305B">
        <w:rPr>
          <w:rFonts w:ascii="Arial" w:eastAsia="Times New Roman" w:hAnsi="Arial" w:cs="Arial"/>
          <w:color w:val="3C3C3C"/>
          <w:spacing w:val="2"/>
          <w:sz w:val="31"/>
          <w:szCs w:val="31"/>
          <w:lang w:eastAsia="ru-RU"/>
        </w:rPr>
        <w:b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p w14:paraId="622D3978" w14:textId="77777777" w:rsidR="00B2305B" w:rsidRPr="00B2305B" w:rsidRDefault="00B2305B" w:rsidP="00B2305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2305B">
        <w:rPr>
          <w:rFonts w:ascii="Arial" w:eastAsia="Times New Roman" w:hAnsi="Arial" w:cs="Arial"/>
          <w:color w:val="242424"/>
          <w:spacing w:val="2"/>
          <w:sz w:val="23"/>
          <w:szCs w:val="23"/>
          <w:lang w:eastAsia="ru-RU"/>
        </w:rPr>
        <w:t>Раздел I. Лекарственные препараты, отпускаемые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w:t>
      </w:r>
    </w:p>
    <w:tbl>
      <w:tblPr>
        <w:tblW w:w="0" w:type="auto"/>
        <w:tblCellMar>
          <w:left w:w="0" w:type="dxa"/>
          <w:right w:w="0" w:type="dxa"/>
        </w:tblCellMar>
        <w:tblLook w:val="04A0" w:firstRow="1" w:lastRow="0" w:firstColumn="1" w:lastColumn="0" w:noHBand="0" w:noVBand="1"/>
      </w:tblPr>
      <w:tblGrid>
        <w:gridCol w:w="3692"/>
        <w:gridCol w:w="5663"/>
      </w:tblGrid>
      <w:tr w:rsidR="00B2305B" w:rsidRPr="00B2305B" w14:paraId="0D1068F2" w14:textId="77777777" w:rsidTr="00B2305B">
        <w:trPr>
          <w:trHeight w:val="15"/>
        </w:trPr>
        <w:tc>
          <w:tcPr>
            <w:tcW w:w="3696" w:type="dxa"/>
            <w:hideMark/>
          </w:tcPr>
          <w:p w14:paraId="7C02A601" w14:textId="77777777" w:rsidR="00B2305B" w:rsidRPr="00B2305B" w:rsidRDefault="00B2305B" w:rsidP="00B2305B">
            <w:pPr>
              <w:spacing w:after="0" w:line="240" w:lineRule="auto"/>
              <w:rPr>
                <w:rFonts w:ascii="Arial" w:eastAsia="Times New Roman" w:hAnsi="Arial" w:cs="Arial"/>
                <w:b/>
                <w:bCs/>
                <w:color w:val="242424"/>
                <w:spacing w:val="2"/>
                <w:sz w:val="23"/>
                <w:szCs w:val="23"/>
                <w:lang w:eastAsia="ru-RU"/>
              </w:rPr>
            </w:pPr>
          </w:p>
        </w:tc>
        <w:tc>
          <w:tcPr>
            <w:tcW w:w="5729" w:type="dxa"/>
            <w:hideMark/>
          </w:tcPr>
          <w:p w14:paraId="0CA76668"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r>
      <w:tr w:rsidR="00B2305B" w:rsidRPr="00B2305B" w14:paraId="696A6FB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96B221"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Лекарственный препарат/ изделие медицинского назначения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3C67E4"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Лекарственная форма</w:t>
            </w:r>
          </w:p>
        </w:tc>
      </w:tr>
      <w:tr w:rsidR="00B2305B" w:rsidRPr="00B2305B" w14:paraId="5CA81DA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4DA4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абакавир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B2E30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1DBC522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tc>
      </w:tr>
      <w:tr w:rsidR="00B2305B" w:rsidRPr="00B2305B" w14:paraId="5BB0C85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872D3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абакавир + ламивудин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DEA01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305C1F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32C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абакавир + ламивудин + зидовудин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D92FA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3A3771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EF896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абиратерон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764E3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6B3749D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D52E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агомелатин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031B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42D54C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8C6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адеметионин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9340E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B2305B" w:rsidRPr="00B2305B" w14:paraId="1ABD868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1A29F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азатиоприн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C9A4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6931A46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DF0BA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азитромицин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CE4C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14:paraId="5B4E0E3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приема внутрь (для детей);</w:t>
            </w:r>
          </w:p>
          <w:p w14:paraId="5C84AEC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пролонгированного действия для приема внутрь</w:t>
            </w:r>
          </w:p>
        </w:tc>
      </w:tr>
      <w:tr w:rsidR="00B2305B" w:rsidRPr="00B2305B" w14:paraId="4394626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7C6E9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азоксимера бромид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AB5D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инъекций и местного применения; суппозитории вагинальные и ректальные;</w:t>
            </w:r>
          </w:p>
          <w:p w14:paraId="39350F2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E05026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8FEB9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алендроновая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4D3E4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485B9F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7D4EA9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39C78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алирокумаб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A8D3D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5A34D36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7FE1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аллопуринол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1AA4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23206DE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9F446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алоглиптин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0FF46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EE1D17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25509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алфузозин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91C5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w:t>
            </w:r>
          </w:p>
          <w:p w14:paraId="3B645A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14:paraId="13DF0C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tc>
      </w:tr>
      <w:tr w:rsidR="00B2305B" w:rsidRPr="00B2305B" w14:paraId="121DD8D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2D9CE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альфакальцидол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E8CE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для приема внутрь; капсулы;</w:t>
            </w:r>
          </w:p>
          <w:p w14:paraId="5657AD8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p w14:paraId="7CA99D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 (в масле)</w:t>
            </w:r>
          </w:p>
        </w:tc>
      </w:tr>
      <w:tr w:rsidR="00B2305B" w:rsidRPr="00B2305B" w14:paraId="13AD775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1538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амантадин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0AD8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B2305B" w:rsidRPr="00B2305B" w14:paraId="5D241EB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C8555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амброксол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7FCE4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p w14:paraId="6219D0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 и ингаляций;</w:t>
            </w:r>
          </w:p>
          <w:p w14:paraId="135693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сироп;</w:t>
            </w:r>
          </w:p>
          <w:p w14:paraId="7B76ED6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1C7F5D1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диспергируемые; таблетки для рассасывания; таблетки шипучие</w:t>
            </w:r>
          </w:p>
        </w:tc>
      </w:tr>
      <w:tr w:rsidR="00B2305B" w:rsidRPr="00B2305B" w14:paraId="0918042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C268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аминосалициловая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1E07A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B2305B" w:rsidRPr="00B2305B" w14:paraId="0D62FFB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653E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аминофиллин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1188B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p w14:paraId="07B6DDA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 таблетки</w:t>
            </w:r>
          </w:p>
        </w:tc>
      </w:tr>
      <w:tr w:rsidR="00B2305B" w:rsidRPr="00B2305B" w14:paraId="6CEF4ED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F960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амиодарон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AB3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 таблетки</w:t>
            </w:r>
          </w:p>
        </w:tc>
      </w:tr>
      <w:tr w:rsidR="00B2305B" w:rsidRPr="00B2305B" w14:paraId="7569BA0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0BBC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амитриптилин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2110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75706F4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 капсулы пролонгированного действия</w:t>
            </w:r>
          </w:p>
        </w:tc>
      </w:tr>
      <w:tr w:rsidR="00B2305B" w:rsidRPr="00B2305B" w14:paraId="43C0597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118FA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амлодипин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C0EB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64058B5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4E5435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35B6B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амоксициллин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AEC3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239E24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диспергируемые</w:t>
            </w:r>
          </w:p>
        </w:tc>
      </w:tr>
      <w:tr w:rsidR="00B2305B" w:rsidRPr="00B2305B" w14:paraId="508569A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557F1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амоксициллин + клавулановая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F9029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14:paraId="27E67E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 таблетки диспергируемые</w:t>
            </w:r>
          </w:p>
        </w:tc>
      </w:tr>
      <w:tr w:rsidR="00B2305B" w:rsidRPr="00B2305B" w14:paraId="7446EAE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3261A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ампициллин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D898B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w:t>
            </w:r>
          </w:p>
          <w:p w14:paraId="6C683B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внутривенного и внутримышечного введения;</w:t>
            </w:r>
          </w:p>
          <w:p w14:paraId="75AEBBB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w:t>
            </w:r>
          </w:p>
          <w:p w14:paraId="4B6337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внутримышечного введения;</w:t>
            </w:r>
          </w:p>
          <w:p w14:paraId="3864D1E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w:t>
            </w:r>
          </w:p>
          <w:p w14:paraId="0ED5E9E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приема внутрь;</w:t>
            </w:r>
          </w:p>
          <w:p w14:paraId="3F7B32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A9E013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AE7BB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анастрозол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CC95D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82CC88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A1BB8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апиксабан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A4F3E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8720B1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1653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апремиласт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7F587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AD1FD8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20A2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аскорбиновая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09380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драже;</w:t>
            </w:r>
          </w:p>
          <w:p w14:paraId="69B7CDA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для приема внутрь;</w:t>
            </w:r>
          </w:p>
          <w:p w14:paraId="4B59100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пролонгированного действия;</w:t>
            </w:r>
          </w:p>
          <w:p w14:paraId="32C7C0C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приема</w:t>
            </w:r>
          </w:p>
          <w:p w14:paraId="343B073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внутрь;</w:t>
            </w:r>
          </w:p>
          <w:p w14:paraId="5790343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приема внутрь;</w:t>
            </w:r>
          </w:p>
          <w:p w14:paraId="523062D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w:t>
            </w:r>
          </w:p>
          <w:p w14:paraId="254CE72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введения;</w:t>
            </w:r>
          </w:p>
          <w:p w14:paraId="124C0E6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6FAB542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F7278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атазанавир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B3AA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01C341E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C76CE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атенолол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A9979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58291BC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3C1B637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01139E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C39F1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аторвастатин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BC333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3804C1D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298DCD7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B2F291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E8538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атропин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D923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 раствор для инъекций</w:t>
            </w:r>
          </w:p>
        </w:tc>
      </w:tr>
      <w:tr w:rsidR="00B2305B" w:rsidRPr="00B2305B" w14:paraId="7C93068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4729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афатиниб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FF84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D39D2F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6EE6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ацетазоламид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9A0EE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67CE86E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5EFF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ацетилсалициловая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7EE2C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B2305B" w:rsidRPr="00B2305B" w14:paraId="3CD892F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19C52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ацетилцистеин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AE1B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гранулы для приготовления раствора для приема внутрь;</w:t>
            </w:r>
          </w:p>
          <w:p w14:paraId="6E6F3F3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B2305B" w:rsidRPr="00B2305B" w14:paraId="162D464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B0F4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ацикловир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D6192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крем для местного и наружного применения;</w:t>
            </w:r>
          </w:p>
          <w:p w14:paraId="309062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крем для наружного применения;</w:t>
            </w:r>
          </w:p>
          <w:p w14:paraId="2E21DCE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глазная;</w:t>
            </w:r>
          </w:p>
          <w:p w14:paraId="642507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для местного и наружного применения;</w:t>
            </w:r>
          </w:p>
          <w:p w14:paraId="7BAF4FB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для наружного применения;</w:t>
            </w:r>
          </w:p>
          <w:p w14:paraId="0F9295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057FE2D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B32E9D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EE60F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баклофен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0AED0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интратекального введения; таблетки</w:t>
            </w:r>
          </w:p>
        </w:tc>
      </w:tr>
      <w:tr w:rsidR="00B2305B" w:rsidRPr="00B2305B" w14:paraId="6B59193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42034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бария сульфат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854F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B2305B" w:rsidRPr="00B2305B" w14:paraId="6258EB5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28F0B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бедаквилин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A7ED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2AC14FC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4852F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беклометазон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A3FE6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w:t>
            </w:r>
          </w:p>
          <w:p w14:paraId="0363E7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 активируемый вдохом</w:t>
            </w:r>
          </w:p>
        </w:tc>
      </w:tr>
      <w:tr w:rsidR="00B2305B" w:rsidRPr="00B2305B" w14:paraId="472237B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1EAC7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беклометазон + формотерол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CAE79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w:t>
            </w:r>
          </w:p>
        </w:tc>
      </w:tr>
      <w:tr w:rsidR="00B2305B" w:rsidRPr="00B2305B" w14:paraId="1FB0B6E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C0F88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белковый гидролизат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0ADC4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сухая смесь</w:t>
            </w:r>
          </w:p>
        </w:tc>
      </w:tr>
      <w:tr w:rsidR="00B2305B" w:rsidRPr="00B2305B" w14:paraId="567542E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6691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бензилбензоат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FA91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для наружного применения;</w:t>
            </w:r>
          </w:p>
          <w:p w14:paraId="7DB9A82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эмульсия для наружного применения</w:t>
            </w:r>
          </w:p>
        </w:tc>
      </w:tr>
      <w:tr w:rsidR="00B2305B" w:rsidRPr="00B2305B" w14:paraId="0599A40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9464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бензобарбитал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D788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2745B9D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365FA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бетагистин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FFA17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для приема внутрь;</w:t>
            </w:r>
          </w:p>
          <w:p w14:paraId="2BE152E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7E3736F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944A51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F83C6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бетаметазон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325BE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крем для наружного применения;</w:t>
            </w:r>
          </w:p>
          <w:p w14:paraId="74FCFCB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для наружного применения;</w:t>
            </w:r>
          </w:p>
          <w:p w14:paraId="2877069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инъекций</w:t>
            </w:r>
          </w:p>
        </w:tc>
      </w:tr>
      <w:tr w:rsidR="00B2305B" w:rsidRPr="00B2305B" w14:paraId="1CBC4D1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7E8C8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бикалутамид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E2900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92F766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E618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бипериден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36EEB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w:t>
            </w:r>
          </w:p>
          <w:p w14:paraId="426FC8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введения;</w:t>
            </w:r>
          </w:p>
          <w:p w14:paraId="557D0B8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таблетки</w:t>
            </w:r>
          </w:p>
        </w:tc>
      </w:tr>
      <w:tr w:rsidR="00B2305B" w:rsidRPr="00B2305B" w14:paraId="592EF67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DD669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бисакодил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B68D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суппозитории ректальные;</w:t>
            </w:r>
          </w:p>
          <w:p w14:paraId="6A51A4D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B2305B" w:rsidRPr="00B2305B" w14:paraId="7B3F5D6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B161C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бисопролол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0124D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37EF87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9D9190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00AD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бифидобактерии бифидум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DDD29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47E5EDC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приема внутрь и местного применения;</w:t>
            </w:r>
          </w:p>
          <w:p w14:paraId="5AE011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суспензии для приема внутрь и местного применения;</w:t>
            </w:r>
          </w:p>
          <w:p w14:paraId="610E77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приема внутрь;</w:t>
            </w:r>
          </w:p>
          <w:p w14:paraId="02FC57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приема внутрь и местного применения;</w:t>
            </w:r>
          </w:p>
          <w:p w14:paraId="25A434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суппозитории вагинальные и ректальные;</w:t>
            </w:r>
          </w:p>
          <w:p w14:paraId="276F09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09436D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A2FE6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бозентан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06D1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B77264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08C1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бортезомиб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F34A5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B2305B" w:rsidRPr="00B2305B" w14:paraId="1BDEFAA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050A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бромдигидрохлорфенил-бензодиазепин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7B2DC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w:t>
            </w:r>
          </w:p>
          <w:p w14:paraId="099777E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введения;</w:t>
            </w:r>
          </w:p>
          <w:p w14:paraId="12DF4EC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68FF06D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43570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бромокриптин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6F5A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4DF64B3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B6456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будесонид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91CF2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ингаляций дозированный;</w:t>
            </w:r>
          </w:p>
          <w:p w14:paraId="3DC49DE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ингаляций дозированная;</w:t>
            </w:r>
          </w:p>
          <w:p w14:paraId="3AEA6A2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ингаляций</w:t>
            </w:r>
          </w:p>
        </w:tc>
      </w:tr>
      <w:tr w:rsidR="00B2305B" w:rsidRPr="00B2305B" w14:paraId="7C42729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AFF43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будесонид + формотерол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38B2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ингаляций дозированный;</w:t>
            </w:r>
          </w:p>
          <w:p w14:paraId="6B1769C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 с порошком для ингаляций набор</w:t>
            </w:r>
          </w:p>
        </w:tc>
      </w:tr>
      <w:tr w:rsidR="00B2305B" w:rsidRPr="00B2305B" w14:paraId="45D5B9E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3360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бупренорфин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08FCC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пластырь трансдермальный</w:t>
            </w:r>
          </w:p>
        </w:tc>
      </w:tr>
      <w:tr w:rsidR="00B2305B" w:rsidRPr="00B2305B" w14:paraId="127DD26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48BC1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бусульфан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47F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3E3BE53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FCE01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бутиламиногидрокси-пропоксифеноксиметил-метилоксадиазол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2E31D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tc>
      </w:tr>
      <w:tr w:rsidR="00B2305B" w:rsidRPr="00B2305B" w14:paraId="3C4F2C0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D476F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валганцикловир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E3FC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0248A7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582F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валсартан + сакубитрил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2CCF9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64482D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E1541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вальпроевая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64EF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14:paraId="72327F2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B2305B" w:rsidRPr="00B2305B" w14:paraId="6F1E19F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5B2D6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вандетаниб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EA43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C8891E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D7BF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варфарин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B9A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E5375F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51A4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верапамил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1176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p w14:paraId="51F06CE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0F8F973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12A9E28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14:paraId="1A63B64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таблетки пролонгированного действия, покрытые пленочной оболочкой</w:t>
            </w:r>
          </w:p>
        </w:tc>
      </w:tr>
      <w:tr w:rsidR="00B2305B" w:rsidRPr="00B2305B" w14:paraId="48B3EAF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E242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вилантерол + флутиказона фуроат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184FA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ингаляций дозированный</w:t>
            </w:r>
          </w:p>
        </w:tc>
      </w:tr>
      <w:tr w:rsidR="00B2305B" w:rsidRPr="00B2305B" w14:paraId="07AB151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AF6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вилдаглиптин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E913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6E8CF49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55FC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винорелбин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D633C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5B78A43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8F3D0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винпоцетин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2480D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p w14:paraId="4D70AA4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p w14:paraId="76403E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19B54DD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2171813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41EE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висмодегиб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7A1B2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5E74EE3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75E1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висмута трикалия дицитрат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4EA0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7AFD7D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E2C65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водорода пероксид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E09B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местного и наружного применения</w:t>
            </w:r>
          </w:p>
        </w:tc>
      </w:tr>
      <w:tr w:rsidR="00B2305B" w:rsidRPr="00B2305B" w14:paraId="279D468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F714E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вориконазол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EB14E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14:paraId="798CBF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332909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A7C62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галантамин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6A35A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пролонгированного действия;</w:t>
            </w:r>
          </w:p>
          <w:p w14:paraId="37989C2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74AAB0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C8F2B3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E0CA4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галоперидол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BD5AE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1A54A6C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B2305B" w:rsidRPr="00B2305B" w14:paraId="6AA9E31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79875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гатифлоксацин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48F9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0F6A0D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793D2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гексопреналин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2BAE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p w14:paraId="36C6BA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946EF4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84B96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гентамицин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C8D2A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tc>
      </w:tr>
      <w:tr w:rsidR="00B2305B" w:rsidRPr="00B2305B" w14:paraId="563947C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76B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гефитиниб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7E0D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3B7E65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82D6E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гидрокортизон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7B09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крем для наружного применения;</w:t>
            </w:r>
          </w:p>
          <w:p w14:paraId="072D117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p w14:paraId="67041A5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глазная;</w:t>
            </w:r>
          </w:p>
          <w:p w14:paraId="237324B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для наружного применения;</w:t>
            </w:r>
          </w:p>
          <w:p w14:paraId="13555C2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наружного применения;</w:t>
            </w:r>
          </w:p>
          <w:p w14:paraId="4CBCF07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внутримышечного и внутрисуставного введения;</w:t>
            </w:r>
          </w:p>
          <w:p w14:paraId="076153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3BBB18E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эмульсия для наружного применения</w:t>
            </w:r>
          </w:p>
        </w:tc>
      </w:tr>
      <w:tr w:rsidR="00B2305B" w:rsidRPr="00B2305B" w14:paraId="0F7B905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0D1B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гидроксизин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F74DB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w:t>
            </w:r>
          </w:p>
          <w:p w14:paraId="306E388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EED1BE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5C8E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гидроксикарбамид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D78A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0A19536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550EB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гидроксихлорохин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2358F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CE84FA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A05AB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гидрохлоротиазид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C544A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0854CA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458D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гипромеллоза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5F63D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tc>
      </w:tr>
      <w:tr w:rsidR="00B2305B" w:rsidRPr="00B2305B" w14:paraId="17220AA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DA629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глатирамера ацетат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4C5B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5DD71B1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FF3DE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глибенкламид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F57D5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933D90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375E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гликлазид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2D8A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модифицированным высвобождением; таблетки</w:t>
            </w:r>
          </w:p>
        </w:tc>
      </w:tr>
      <w:tr w:rsidR="00B2305B" w:rsidRPr="00B2305B" w14:paraId="04A8293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1AD97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гликопиррония бромид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1542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с порошком для ингаляций</w:t>
            </w:r>
          </w:p>
        </w:tc>
      </w:tr>
      <w:tr w:rsidR="00B2305B" w:rsidRPr="00B2305B" w14:paraId="199B332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43049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гликопиррония бромид + индакатерол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1325B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с порошком для ингаляций</w:t>
            </w:r>
          </w:p>
        </w:tc>
      </w:tr>
      <w:tr w:rsidR="00B2305B" w:rsidRPr="00B2305B" w14:paraId="71C2BF8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0720A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глицин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7DC38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защечные; таблетки подъязычные</w:t>
            </w:r>
          </w:p>
        </w:tc>
      </w:tr>
      <w:tr w:rsidR="00B2305B" w:rsidRPr="00B2305B" w14:paraId="3A16AEB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3A5B5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дабигатрана этексилат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CEBC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15BFD86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3999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дабрафениб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C9F4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0F32B85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DD88A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дазатиниб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D1944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C6BBED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D5E8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даклатасвир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4EC1C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70448B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84FAA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дапаглифлозин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9083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9C0F7D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6623E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дапсон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7CB1E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046C8D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F059D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дарбэпоэтин альфа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B3F8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tc>
      </w:tr>
      <w:tr w:rsidR="00B2305B" w:rsidRPr="00B2305B" w14:paraId="712B50E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9314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дарунавир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94DE9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6AD0CA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CC24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дасабувир; омбитасвир + паритапревир + ритонавир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B29F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таблеток набор</w:t>
            </w:r>
          </w:p>
        </w:tc>
      </w:tr>
      <w:tr w:rsidR="00B2305B" w:rsidRPr="00B2305B" w14:paraId="370844B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CC25B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дегареликс</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CE86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B2305B" w:rsidRPr="00B2305B" w14:paraId="4B9F719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3FF1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дексаметазон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13172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126BC63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 таблетки</w:t>
            </w:r>
          </w:p>
        </w:tc>
      </w:tr>
      <w:tr w:rsidR="00B2305B" w:rsidRPr="00B2305B" w14:paraId="7D4BB7A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D65AC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декскетопрофен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64FD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B2305B" w:rsidRPr="00B2305B" w14:paraId="3C1E61A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D07D4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десмопрессин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629B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назальный дозированный;</w:t>
            </w:r>
          </w:p>
          <w:p w14:paraId="72F6681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7204C59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подъязычные</w:t>
            </w:r>
          </w:p>
        </w:tc>
      </w:tr>
      <w:tr w:rsidR="00B2305B" w:rsidRPr="00B2305B" w14:paraId="6A63CD8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95AF2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деферазирокс</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6DDA7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диспергируемые</w:t>
            </w:r>
          </w:p>
        </w:tc>
      </w:tr>
      <w:tr w:rsidR="00B2305B" w:rsidRPr="00B2305B" w14:paraId="55BB64F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D129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джозамицин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0FCF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диспергируемые;</w:t>
            </w:r>
          </w:p>
          <w:p w14:paraId="2C9470E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FC1033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C5F6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диазепам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848A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E700E4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A47A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дигоксин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03B6D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 таблетки;</w:t>
            </w:r>
          </w:p>
          <w:p w14:paraId="208AF8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(для детей)</w:t>
            </w:r>
          </w:p>
        </w:tc>
      </w:tr>
      <w:tr w:rsidR="00B2305B" w:rsidRPr="00B2305B" w14:paraId="21A55AB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DF931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диданозин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1A3A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кишечно-растворимые;</w:t>
            </w:r>
          </w:p>
          <w:p w14:paraId="483CC79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приема</w:t>
            </w:r>
          </w:p>
          <w:p w14:paraId="5EC1B7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внутрь;</w:t>
            </w:r>
          </w:p>
          <w:p w14:paraId="489F484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приема внутрь для детей</w:t>
            </w:r>
          </w:p>
        </w:tc>
      </w:tr>
      <w:tr w:rsidR="00B2305B" w:rsidRPr="00B2305B" w14:paraId="5FD241D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96B0F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дидрогестерон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0EF4C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251702B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3518D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диклофенак</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05F4D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p w14:paraId="6F8F0A6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5D8E64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кишечно-растворимые;</w:t>
            </w:r>
          </w:p>
          <w:p w14:paraId="3ABF3C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с модифицированным высвобождением; раствор для внутримышечного введения;</w:t>
            </w:r>
          </w:p>
          <w:p w14:paraId="5589CD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оболочкой;</w:t>
            </w:r>
          </w:p>
          <w:p w14:paraId="22A5C20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пленочной оболочкой;</w:t>
            </w:r>
          </w:p>
          <w:p w14:paraId="4C10F9C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424C325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00334F8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w:t>
            </w:r>
          </w:p>
          <w:p w14:paraId="4B7DC7E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таблетки пролонгированного действия, покрытые кишечнорастворимой оболочкой;</w:t>
            </w:r>
          </w:p>
          <w:p w14:paraId="336BB4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14:paraId="45FA6B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p w14:paraId="32EF658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B2305B" w:rsidRPr="00B2305B" w14:paraId="018C0DB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D057C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диметилфумарат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C3A48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кишечнорастворимые</w:t>
            </w:r>
          </w:p>
        </w:tc>
      </w:tr>
      <w:tr w:rsidR="00B2305B" w:rsidRPr="00B2305B" w14:paraId="1B5BD48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F7C9B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диоксометилтетрагидропиримидин + сульфадиметоксин + тримекаин + хлорамфеникол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01C12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для наружного применения</w:t>
            </w:r>
          </w:p>
        </w:tc>
      </w:tr>
      <w:tr w:rsidR="00B2305B" w:rsidRPr="00B2305B" w14:paraId="405128A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F607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дифенгидрамин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972B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436705A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w:t>
            </w:r>
          </w:p>
          <w:p w14:paraId="62505EC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3C739B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923EA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доксазозин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7A634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673FC07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B2305B" w:rsidRPr="00B2305B" w14:paraId="5F2F130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E334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доксициклин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0289D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3F6F669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p w14:paraId="2FBF3BA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5660EB4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диспергируемые</w:t>
            </w:r>
          </w:p>
        </w:tc>
      </w:tr>
      <w:tr w:rsidR="00B2305B" w:rsidRPr="00B2305B" w14:paraId="1A678DF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F9E6A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доксорубицин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11AEB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внутрисосудистого и внутрипузырного введения</w:t>
            </w:r>
          </w:p>
        </w:tc>
      </w:tr>
      <w:tr w:rsidR="00B2305B" w:rsidRPr="00B2305B" w14:paraId="4FAD243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BE62D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долутегравир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E2ED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2CC20E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52AAD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дорзоламид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71E78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tc>
      </w:tr>
      <w:tr w:rsidR="00B2305B" w:rsidRPr="00B2305B" w14:paraId="61CDF46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17F9B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дорназа альфа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D4B91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ингаляций</w:t>
            </w:r>
          </w:p>
        </w:tc>
      </w:tr>
      <w:tr w:rsidR="00B2305B" w:rsidRPr="00B2305B" w14:paraId="4BD73E7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2725E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дротаверин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E712F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70CFA9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p w14:paraId="69A3CC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2F161A2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8493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железа (III) гидроксид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1D822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для приема внутрь;</w:t>
            </w:r>
          </w:p>
        </w:tc>
      </w:tr>
      <w:tr w:rsidR="00B2305B" w:rsidRPr="00B2305B" w14:paraId="0F5FDDE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F564A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полимальтозат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22BC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p w14:paraId="31ADDFB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сироп;</w:t>
            </w:r>
          </w:p>
          <w:p w14:paraId="766B59C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жевательные</w:t>
            </w:r>
          </w:p>
        </w:tc>
      </w:tr>
      <w:tr w:rsidR="00B2305B" w:rsidRPr="00B2305B" w14:paraId="1C0FFAD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D143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зидовудин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2601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0B20FBD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0B6AD2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tc>
      </w:tr>
      <w:tr w:rsidR="00B2305B" w:rsidRPr="00B2305B" w14:paraId="2DB3F2C1" w14:textId="77777777" w:rsidTr="00B2305B">
        <w:trPr>
          <w:trHeight w:val="15"/>
        </w:trPr>
        <w:tc>
          <w:tcPr>
            <w:tcW w:w="3696" w:type="dxa"/>
            <w:hideMark/>
          </w:tcPr>
          <w:p w14:paraId="2C163EE1" w14:textId="77777777" w:rsidR="00B2305B" w:rsidRPr="00B2305B" w:rsidRDefault="00B2305B" w:rsidP="00B2305B">
            <w:pPr>
              <w:spacing w:after="0" w:line="240" w:lineRule="auto"/>
              <w:rPr>
                <w:rFonts w:ascii="Arial" w:eastAsia="Times New Roman" w:hAnsi="Arial" w:cs="Arial"/>
                <w:color w:val="242424"/>
                <w:spacing w:val="2"/>
                <w:sz w:val="18"/>
                <w:szCs w:val="18"/>
                <w:lang w:eastAsia="ru-RU"/>
              </w:rPr>
            </w:pPr>
          </w:p>
        </w:tc>
        <w:tc>
          <w:tcPr>
            <w:tcW w:w="5729" w:type="dxa"/>
            <w:hideMark/>
          </w:tcPr>
          <w:p w14:paraId="6C77097D"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r>
      <w:tr w:rsidR="00B2305B" w:rsidRPr="00B2305B" w14:paraId="32F9C51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7490C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зидовудин + ламивудин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E32B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1C835C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0AB6D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зопиклон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14DB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64245B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FBCE7E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C3459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зуклопентиксол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51A4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1514F3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B2305B" w:rsidRPr="00B2305B" w14:paraId="490C775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1878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ибрутиниб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CF12A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020DF8A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4B7EE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ибупрофен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4F46A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суппозитории ректальные (для детей);</w:t>
            </w:r>
          </w:p>
          <w:p w14:paraId="4955F7B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приема внутрь</w:t>
            </w:r>
          </w:p>
        </w:tc>
      </w:tr>
      <w:tr w:rsidR="00B2305B" w:rsidRPr="00B2305B" w14:paraId="7F12969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092D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ивабрадин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25895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227059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28CDD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иглы инсулиновые</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6E8667" w14:textId="77777777" w:rsidR="00B2305B" w:rsidRPr="00B2305B" w:rsidRDefault="00B2305B" w:rsidP="00B2305B">
            <w:pPr>
              <w:spacing w:after="0" w:line="240" w:lineRule="auto"/>
              <w:rPr>
                <w:rFonts w:ascii="Times New Roman" w:eastAsia="Times New Roman" w:hAnsi="Times New Roman" w:cs="Times New Roman"/>
                <w:color w:val="2D2D2D"/>
                <w:sz w:val="21"/>
                <w:szCs w:val="21"/>
                <w:lang w:eastAsia="ru-RU"/>
              </w:rPr>
            </w:pPr>
          </w:p>
        </w:tc>
      </w:tr>
      <w:tr w:rsidR="00B2305B" w:rsidRPr="00B2305B" w14:paraId="0C9C3CA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0D77F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идарубицин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F6AD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2B718D9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p w14:paraId="3E52E1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tc>
      </w:tr>
      <w:tr w:rsidR="00B2305B" w:rsidRPr="00B2305B" w14:paraId="1D0FA49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D0597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изониазид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041E6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C9D557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2A3E1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изониазид + ломефлоксацин + пиразинамид + этамбутол + пиридоксин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9E227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883518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E5C56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изониазид + пиразинамид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D1BE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498E7A8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DBCAD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изониазид + пиразинамид + рифампицин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024E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диспергируемые;</w:t>
            </w:r>
          </w:p>
          <w:p w14:paraId="329642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6276DC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EAF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изониазид + рифампицин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A3BA1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6CE4E71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AA7E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изониазид + пиразинамид + рифампицин + этамбутол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B272A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C4A781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81BA8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изониазид + пиразинамид+ рифампицин + этамбутол + пиридоксин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DD22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017262F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19B8A4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ECE6B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изониазид + этамбутол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5BC4D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3DDE4CA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14B0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изосорбида динитрат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CC3E0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дозированный;</w:t>
            </w:r>
          </w:p>
          <w:p w14:paraId="6974CC2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подъязычный дозированный;</w:t>
            </w:r>
          </w:p>
          <w:p w14:paraId="40C857F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60E4A0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w:t>
            </w:r>
          </w:p>
        </w:tc>
      </w:tr>
      <w:tr w:rsidR="00B2305B" w:rsidRPr="00B2305B" w14:paraId="0930934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2F624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изосорбида мононитрат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DA462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68C2833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w:t>
            </w:r>
          </w:p>
        </w:tc>
      </w:tr>
      <w:tr w:rsidR="00B2305B" w:rsidRPr="00B2305B" w14:paraId="2373EE5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8DAF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иматиниб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94A1F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3E176B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D6E083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8BE35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имидазолилэтанамид пентандиовой кислоты</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9C4E2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307D607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3D7FE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имипрамин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6129B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драже;</w:t>
            </w:r>
          </w:p>
          <w:p w14:paraId="2D8A5F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E19337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E9FE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индакатерол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C8315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с порошком для ингаляций</w:t>
            </w:r>
          </w:p>
        </w:tc>
      </w:tr>
      <w:tr w:rsidR="00B2305B" w:rsidRPr="00B2305B" w14:paraId="7ECBD13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D82EC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индапамид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884E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17422B9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608FF64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0DE816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14:paraId="1BB7E1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p w14:paraId="785C210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контролируемым высвобождением, покрытые пленочной оболочкой;</w:t>
            </w:r>
          </w:p>
          <w:p w14:paraId="016BA5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модифицированным высвобождением,</w:t>
            </w:r>
          </w:p>
          <w:p w14:paraId="19B2E36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покрытые оболочкой</w:t>
            </w:r>
          </w:p>
        </w:tc>
      </w:tr>
      <w:tr w:rsidR="00B2305B" w:rsidRPr="00B2305B" w14:paraId="52F2ADA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264A0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инозин + никотинамид + рибофлавин + янтарная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F256A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 таблетки, покрытые кишечнорастворимой оболочкой</w:t>
            </w:r>
          </w:p>
        </w:tc>
      </w:tr>
      <w:tr w:rsidR="00B2305B" w:rsidRPr="00B2305B" w14:paraId="3AF892C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FD35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 аспарт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008B9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и внутривенного введения</w:t>
            </w:r>
          </w:p>
        </w:tc>
      </w:tr>
      <w:tr w:rsidR="00B2305B" w:rsidRPr="00B2305B" w14:paraId="2FD23A5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238B1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 аспарт двухфазный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9D124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подкожного введения</w:t>
            </w:r>
          </w:p>
        </w:tc>
      </w:tr>
      <w:tr w:rsidR="00B2305B" w:rsidRPr="00B2305B" w14:paraId="38FE862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1485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 гларгин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60C8A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02B3BFD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6E98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 глулизин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ECE2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279ECF2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D3FA6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 двухфазный (человеческий генно-инженерный)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39B34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подкожного введения</w:t>
            </w:r>
          </w:p>
        </w:tc>
      </w:tr>
      <w:tr w:rsidR="00B2305B" w:rsidRPr="00B2305B" w14:paraId="717097A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7E05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 деглудек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AF76E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300585D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772D4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 деглудек + инсулин аспарт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0FB7A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44CB100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C72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 детемир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FE2B2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70EAF57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31A1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инсулин-изофан (человеческий генно-инженерный)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16FC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подкожного введения</w:t>
            </w:r>
          </w:p>
        </w:tc>
      </w:tr>
      <w:tr w:rsidR="00B2305B" w:rsidRPr="00B2305B" w14:paraId="790DDB2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D8AEE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 лизпро</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BA9C6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B2305B" w:rsidRPr="00B2305B" w14:paraId="3E5ED87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9D49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 лизпро двухфазный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08BD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подкожного введения</w:t>
            </w:r>
          </w:p>
        </w:tc>
      </w:tr>
      <w:tr w:rsidR="00B2305B" w:rsidRPr="00B2305B" w14:paraId="73ECF75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A45D4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инсулин растворимый (человеческий генно-инженерный)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9B17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tc>
      </w:tr>
      <w:tr w:rsidR="00B2305B" w:rsidRPr="00B2305B" w14:paraId="3BCFD8A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DA166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интерферон альфа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9A5E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и подкожного введения;</w:t>
            </w:r>
          </w:p>
          <w:p w14:paraId="4616595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инъекций;</w:t>
            </w:r>
          </w:p>
          <w:p w14:paraId="626DF87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p w14:paraId="2FE16D8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подкожного введения;</w:t>
            </w:r>
          </w:p>
          <w:p w14:paraId="7633C9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4700FB4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B7CCC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интерферон бета-1 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387C2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0DFB3CA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B3C0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интерферон бета-1 b</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F98B8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p w14:paraId="4569FC2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1A58779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52E6B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ипратропия бромид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6A446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w:t>
            </w:r>
          </w:p>
          <w:p w14:paraId="5CCF5E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ингаляций</w:t>
            </w:r>
          </w:p>
        </w:tc>
      </w:tr>
      <w:tr w:rsidR="00B2305B" w:rsidRPr="00B2305B" w14:paraId="13EE8E3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EF8A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ипратропия бромид + фенотерол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E83D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w:t>
            </w:r>
          </w:p>
          <w:p w14:paraId="1A35905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ингаляций</w:t>
            </w:r>
          </w:p>
        </w:tc>
      </w:tr>
      <w:tr w:rsidR="00B2305B" w:rsidRPr="00B2305B" w14:paraId="6431242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D32B4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йод + калия йодид + глицерол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2F0A7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местного применения;</w:t>
            </w:r>
          </w:p>
          <w:p w14:paraId="70B17DB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для местного применения</w:t>
            </w:r>
          </w:p>
        </w:tc>
      </w:tr>
      <w:tr w:rsidR="00B2305B" w:rsidRPr="00B2305B" w14:paraId="1EF7F81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4404F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кагоцел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80598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CCB7DD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F59F5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калий-железо гексацианоферрат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ED9DC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74CC7D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A870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калия и магния аспарагинат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F2FFA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p w14:paraId="5A46A4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6320AAF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A450AF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9B36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калия йодид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81243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0D562B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жевательные;</w:t>
            </w:r>
          </w:p>
          <w:p w14:paraId="3DC3C4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3164A9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C2F40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калия перманганат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17CCB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местного и наружного применения</w:t>
            </w:r>
          </w:p>
        </w:tc>
      </w:tr>
      <w:tr w:rsidR="00B2305B" w:rsidRPr="00B2305B" w14:paraId="2F8BE41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38A4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кальцитонин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0DA55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 спрей назальный дозированный</w:t>
            </w:r>
          </w:p>
        </w:tc>
      </w:tr>
      <w:tr w:rsidR="00B2305B" w:rsidRPr="00B2305B" w14:paraId="678F675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B989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кальцитриол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EE93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149DD77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7CC60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кальция глюконат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C5EEA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186277E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 таблетки</w:t>
            </w:r>
          </w:p>
        </w:tc>
      </w:tr>
      <w:tr w:rsidR="00B2305B" w:rsidRPr="00B2305B" w14:paraId="7833068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5EE8B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кальция фолинат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116B3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714B47E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p w14:paraId="7011DC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B2305B" w:rsidRPr="00B2305B" w14:paraId="48113E6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8E71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канакинумаб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9ED9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B2305B" w:rsidRPr="00B2305B" w14:paraId="64A18D5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93C1C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канамицин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7D7FE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B2305B" w:rsidRPr="00B2305B" w14:paraId="235C41F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B9736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капецитабин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8CA32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CBC92B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ACA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каптоприл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05B5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210D0D1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0400DA8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560C8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карбамазепин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2BE69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703A349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w:t>
            </w:r>
          </w:p>
        </w:tc>
      </w:tr>
      <w:tr w:rsidR="00B2305B" w:rsidRPr="00B2305B" w14:paraId="64A2043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CD2E9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карведилол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800DE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28A10D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89E10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кветиапин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8B3C0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651D25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B4C21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кетоаналоги аминокислот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87298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7F554F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FF8F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кетопрофен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23977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5E75C6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пролонгированного действия;</w:t>
            </w:r>
          </w:p>
          <w:p w14:paraId="675E76F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с модифицированным высвобождением;</w:t>
            </w:r>
          </w:p>
          <w:p w14:paraId="2E0723B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w:t>
            </w:r>
          </w:p>
          <w:p w14:paraId="62F22D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внутримышечного введения;</w:t>
            </w:r>
          </w:p>
          <w:p w14:paraId="7FD9908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588A6F4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инфузий и внутримышечного введения;</w:t>
            </w:r>
          </w:p>
          <w:p w14:paraId="51DC91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суппозитории ректальные; суппозитории ректальные (для детей);</w:t>
            </w:r>
          </w:p>
          <w:p w14:paraId="15D7DAD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14F423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751529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w:t>
            </w:r>
          </w:p>
        </w:tc>
      </w:tr>
      <w:tr w:rsidR="00B2305B" w:rsidRPr="00B2305B" w14:paraId="6867277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C95DA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кеторолак</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1B76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119B70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w:t>
            </w:r>
          </w:p>
          <w:p w14:paraId="132BE8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1692F5B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1EE8EA0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E1BD16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621C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кларитромицин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E7A3C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p w14:paraId="3F82203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B2305B" w:rsidRPr="00B2305B" w14:paraId="34736BD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3D1E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клиндамицин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D95BD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70A63C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tc>
      </w:tr>
      <w:tr w:rsidR="00B2305B" w:rsidRPr="00B2305B" w14:paraId="0F09402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FC84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кломипрамин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83401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4A3DEE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w:t>
            </w:r>
          </w:p>
          <w:p w14:paraId="44F53B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пленочной оболочкой</w:t>
            </w:r>
          </w:p>
        </w:tc>
      </w:tr>
      <w:tr w:rsidR="00B2305B" w:rsidRPr="00B2305B" w14:paraId="7BBE943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EFDD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кломифен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22D12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8DE892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48F40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клоназепам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C64F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2844A7C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419BF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клопидогрел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099F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C0043D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E681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клотримазол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FD024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гель вагинальный;</w:t>
            </w:r>
          </w:p>
          <w:p w14:paraId="424E55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суппозитории вагинальные;</w:t>
            </w:r>
          </w:p>
          <w:p w14:paraId="5235260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вагинальные</w:t>
            </w:r>
          </w:p>
        </w:tc>
      </w:tr>
      <w:tr w:rsidR="00B2305B" w:rsidRPr="00B2305B" w14:paraId="0F0B647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37678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колекальциферол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8B400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для приема внутрь;</w:t>
            </w:r>
          </w:p>
          <w:p w14:paraId="1A24C0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 (масляный)</w:t>
            </w:r>
          </w:p>
        </w:tc>
      </w:tr>
      <w:tr w:rsidR="00B2305B" w:rsidRPr="00B2305B" w14:paraId="1AB0A4F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1A5E4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комплекс В-железа (III) оксигидроксида, сахарозы и крахмала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9EDDD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жевательные</w:t>
            </w:r>
          </w:p>
        </w:tc>
      </w:tr>
      <w:tr w:rsidR="00B2305B" w:rsidRPr="00B2305B" w14:paraId="69DB710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B4A1B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ко-тримоксазол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ACE67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приема внутрь;</w:t>
            </w:r>
          </w:p>
          <w:p w14:paraId="6D1215C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3E644D2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8CEB3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кризотиниб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299C7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08E7D02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EFEB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кромоглициевая кислота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168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w:t>
            </w:r>
          </w:p>
          <w:p w14:paraId="77ACCD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p w14:paraId="3B4A6BC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3114E0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назальный дозированный</w:t>
            </w:r>
          </w:p>
        </w:tc>
      </w:tr>
      <w:tr w:rsidR="00B2305B" w:rsidRPr="00B2305B" w14:paraId="3C4B202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28FA1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ксилометазолин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0E94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гель назальный; капли назальные;</w:t>
            </w:r>
          </w:p>
          <w:p w14:paraId="6D65C3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назальные (для детей);</w:t>
            </w:r>
          </w:p>
          <w:p w14:paraId="740653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назальный;</w:t>
            </w:r>
          </w:p>
          <w:p w14:paraId="31AD3E0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назальный дозированный;</w:t>
            </w:r>
          </w:p>
          <w:p w14:paraId="5E31EC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назальный дозированный (для детей)</w:t>
            </w:r>
          </w:p>
        </w:tc>
      </w:tr>
      <w:tr w:rsidR="00B2305B" w:rsidRPr="00B2305B" w14:paraId="1CE7D1B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1C50D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лакосамид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56A43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A2561F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642DC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лактулоза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3BC5F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сироп</w:t>
            </w:r>
          </w:p>
        </w:tc>
      </w:tr>
      <w:tr w:rsidR="00B2305B" w:rsidRPr="00B2305B" w14:paraId="6909500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2B98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ламивудин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8045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29F64D8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tc>
      </w:tr>
      <w:tr w:rsidR="00B2305B" w:rsidRPr="00B2305B" w14:paraId="3F556D0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0969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ламотриджин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AD8A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5FB1B4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жевательные</w:t>
            </w:r>
          </w:p>
        </w:tc>
      </w:tr>
      <w:tr w:rsidR="00B2305B" w:rsidRPr="00B2305B" w14:paraId="4D08820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448D9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ланреотид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9CBB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гель для подкожного введения пролонгированного действия</w:t>
            </w:r>
          </w:p>
        </w:tc>
      </w:tr>
      <w:tr w:rsidR="00B2305B" w:rsidRPr="00B2305B" w14:paraId="0BD382F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71CF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лаппаконитина гидробромид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2093D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4B9E1EA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53B62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левамизол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8035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4AA2CB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0A79D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леветирацетам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F19F3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p w14:paraId="38753CC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BC82CE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820A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левобупивакаин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D3D6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tc>
      </w:tr>
      <w:tr w:rsidR="00B2305B" w:rsidRPr="00B2305B" w14:paraId="19A5A6C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708F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леводопа + бенсеразид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47011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050137A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с модифицированным высвобождением; таблетки;</w:t>
            </w:r>
          </w:p>
          <w:p w14:paraId="1AC1D8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диспергируемые</w:t>
            </w:r>
          </w:p>
        </w:tc>
      </w:tr>
      <w:tr w:rsidR="00B2305B" w:rsidRPr="00B2305B" w14:paraId="74F45D0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FBF66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леводопа + карбидопа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8027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61125F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A21B2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левомепромазин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F79A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инфузий и внутримышечного введения;</w:t>
            </w:r>
          </w:p>
          <w:p w14:paraId="6BEA497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7A42D3B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EB009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левотироксин натрия</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82D5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3EFFA35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C1363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левофлоксацин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4A16A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p w14:paraId="1852E3F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B2305B" w:rsidRPr="00B2305B" w14:paraId="679602E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2B089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леналидомид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F47E1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50B8BD3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FA743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лефлуномид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495E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C06CDA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3FB3B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лидокаин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DF70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гель для местного применения;</w:t>
            </w:r>
          </w:p>
          <w:p w14:paraId="0EEE3DC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p w14:paraId="64C4994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p w14:paraId="653892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p w14:paraId="46537FE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для местного и наружного применения;</w:t>
            </w:r>
          </w:p>
          <w:p w14:paraId="0C5FA34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для местного применения дозированный</w:t>
            </w:r>
          </w:p>
        </w:tc>
      </w:tr>
      <w:tr w:rsidR="00B2305B" w:rsidRPr="00B2305B" w14:paraId="18EE71A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0B6B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лизиноприл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1DBD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89B2FE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8A46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ликсисенатид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B9666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57903A1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887A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линаглиптин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DA9B9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C8C848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1141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линезолид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04C7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p w14:paraId="4A6B2C3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2D2DFA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C46E7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лозартан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CE425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2A3880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DB46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ломефлоксацин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1D99B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p w14:paraId="739E80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AD5654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A75B5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ломефлоксацин + пиразинамид + протионамид + этамбутол + пиридоксин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6946F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98CBFD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9C0B7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ломустин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6FF16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3582A31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A8FA5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лоперамид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97D36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23954E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31E83D4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для рассасывания; таблетки жевательные</w:t>
            </w:r>
          </w:p>
        </w:tc>
      </w:tr>
      <w:tr w:rsidR="00B2305B" w:rsidRPr="00B2305B" w14:paraId="6DBB309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B7268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лопинавир + ритонавир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4D26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p w14:paraId="0AD6CE7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BB0B04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4546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лоразепам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C027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680D0E5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68796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лоратадин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07236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сироп;</w:t>
            </w:r>
          </w:p>
          <w:p w14:paraId="67E5702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приема внутрь; таблетки</w:t>
            </w:r>
          </w:p>
        </w:tc>
      </w:tr>
      <w:tr w:rsidR="00B2305B" w:rsidRPr="00B2305B" w14:paraId="0C43480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EC0EF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лорноксикам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0656F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 таблетки, покрытые пленочной оболочкой</w:t>
            </w:r>
          </w:p>
        </w:tc>
      </w:tr>
      <w:tr w:rsidR="00B2305B" w:rsidRPr="00B2305B" w14:paraId="690870B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2E15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макрогол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945A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приема внутрь;</w:t>
            </w:r>
          </w:p>
          <w:p w14:paraId="36229DB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приема внутрь (для детей)</w:t>
            </w:r>
          </w:p>
        </w:tc>
      </w:tr>
      <w:tr w:rsidR="00B2305B" w:rsidRPr="00B2305B" w14:paraId="1B430DC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D8AEB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мебеверин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B2751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пролонгированного действия; таблетки, покрытые оболочкой</w:t>
            </w:r>
          </w:p>
        </w:tc>
      </w:tr>
      <w:tr w:rsidR="00B2305B" w:rsidRPr="00B2305B" w14:paraId="21F65C7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7499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мебендазол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2C20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772F2C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45028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меглюмина акридонацетат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7F376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707D715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B2305B" w:rsidRPr="00B2305B" w14:paraId="0AE7D14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D8FD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медроксипрогестерон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77B6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внутримышечного введения;</w:t>
            </w:r>
          </w:p>
          <w:p w14:paraId="3590B11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928263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542A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мелфалан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E389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703419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50322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мельдоний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9FDD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59A58C9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F80F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мемантин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81270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для приема внутрь;</w:t>
            </w:r>
          </w:p>
          <w:p w14:paraId="72C3B93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6BD3C0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0F18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меркаптопурин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1AA87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1C414B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B513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месалазин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BC638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суппозитории ректальные;</w:t>
            </w:r>
          </w:p>
          <w:p w14:paraId="3343720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ректальная;</w:t>
            </w:r>
          </w:p>
          <w:p w14:paraId="3D799E8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оболочкой;</w:t>
            </w:r>
          </w:p>
          <w:p w14:paraId="7DC29B4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пленочной оболочкой;</w:t>
            </w:r>
          </w:p>
          <w:p w14:paraId="2DCC83A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w:t>
            </w:r>
          </w:p>
          <w:p w14:paraId="19E498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кишечнорастворимой оболочкой</w:t>
            </w:r>
          </w:p>
        </w:tc>
      </w:tr>
      <w:tr w:rsidR="00B2305B" w:rsidRPr="00B2305B" w14:paraId="1A906A0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5AFDE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метилдопа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CB6FE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E3FCBB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404D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метилпреднизолон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DAF8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p w14:paraId="0D764B9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439A5BA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76BA6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метионил-глутамил-гистидил-</w:t>
            </w:r>
          </w:p>
          <w:p w14:paraId="25D96DC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фенилаланил-пролил-глицил-</w:t>
            </w:r>
          </w:p>
          <w:p w14:paraId="2155A19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251B6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назальные</w:t>
            </w:r>
          </w:p>
        </w:tc>
      </w:tr>
      <w:tr w:rsidR="00B2305B" w:rsidRPr="00B2305B" w14:paraId="244A4E2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BABF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метоклопрамид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5372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6262D9E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p w14:paraId="054EF77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p w14:paraId="4177998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30AD97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A3F94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метопролол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9F79A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BE00D4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46070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метотрексат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89163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инъекций;</w:t>
            </w:r>
          </w:p>
          <w:p w14:paraId="4D2671C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p w14:paraId="56E7034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7775B8E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7A431DE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6D5B89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6B14B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метронидазол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06B74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p w14:paraId="4CB1EFD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614BDF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7B2A3E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17D2D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метформин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FFAB3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275735A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57AC940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45E8D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мефлохин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038FB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C524AE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B7ADC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миглустат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919D7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79C212C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1038A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метформин + глибенкламид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9B25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7D1A6C8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6DF5B9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56CB2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метформин + гликлазид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BBC0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42C8B6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C8E29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мизопростол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AA23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2215C7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ECA1A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микофенолата мофетил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3004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5E2D7D0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bl>
    <w:p w14:paraId="24E5178D" w14:textId="77777777" w:rsidR="00B2305B" w:rsidRPr="00B2305B" w:rsidRDefault="00B2305B" w:rsidP="00B2305B">
      <w:pPr>
        <w:shd w:val="clear" w:color="auto" w:fill="FFFFFF"/>
        <w:spacing w:after="0" w:line="240" w:lineRule="auto"/>
        <w:textAlignment w:val="baseline"/>
        <w:rPr>
          <w:rFonts w:ascii="Arial" w:eastAsia="Times New Roman" w:hAnsi="Arial" w:cs="Arial"/>
          <w:vanish/>
          <w:color w:val="242424"/>
          <w:spacing w:val="2"/>
          <w:sz w:val="18"/>
          <w:szCs w:val="18"/>
          <w:lang w:eastAsia="ru-RU"/>
        </w:rPr>
      </w:pPr>
    </w:p>
    <w:tbl>
      <w:tblPr>
        <w:tblW w:w="0" w:type="auto"/>
        <w:tblCellMar>
          <w:left w:w="0" w:type="dxa"/>
          <w:right w:w="0" w:type="dxa"/>
        </w:tblCellMar>
        <w:tblLook w:val="04A0" w:firstRow="1" w:lastRow="0" w:firstColumn="1" w:lastColumn="0" w:noHBand="0" w:noVBand="1"/>
      </w:tblPr>
      <w:tblGrid>
        <w:gridCol w:w="3689"/>
        <w:gridCol w:w="5666"/>
      </w:tblGrid>
      <w:tr w:rsidR="00B2305B" w:rsidRPr="00B2305B" w14:paraId="18A0196D" w14:textId="77777777" w:rsidTr="00B2305B">
        <w:trPr>
          <w:trHeight w:val="15"/>
        </w:trPr>
        <w:tc>
          <w:tcPr>
            <w:tcW w:w="3696" w:type="dxa"/>
            <w:hideMark/>
          </w:tcPr>
          <w:p w14:paraId="03C5394B" w14:textId="77777777" w:rsidR="00B2305B" w:rsidRPr="00B2305B" w:rsidRDefault="00B2305B" w:rsidP="00B2305B">
            <w:pPr>
              <w:spacing w:after="0" w:line="240" w:lineRule="auto"/>
              <w:rPr>
                <w:rFonts w:ascii="Arial" w:eastAsia="Times New Roman" w:hAnsi="Arial" w:cs="Arial"/>
                <w:color w:val="242424"/>
                <w:spacing w:val="2"/>
                <w:sz w:val="18"/>
                <w:szCs w:val="18"/>
                <w:lang w:eastAsia="ru-RU"/>
              </w:rPr>
            </w:pPr>
          </w:p>
        </w:tc>
        <w:tc>
          <w:tcPr>
            <w:tcW w:w="5729" w:type="dxa"/>
            <w:hideMark/>
          </w:tcPr>
          <w:p w14:paraId="4033A725"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r>
      <w:tr w:rsidR="00B2305B" w:rsidRPr="00B2305B" w14:paraId="3BBC05B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FC1C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микофеноловая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CCF4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B2305B" w:rsidRPr="00B2305B" w14:paraId="3C28C45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3534A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моксифлоксацин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3189F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p w14:paraId="7A8785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894B75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00F3C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моксонидин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94FFA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2D203B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9A068F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49556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мометазон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5EF6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крем для наружного применения;</w:t>
            </w:r>
          </w:p>
          <w:p w14:paraId="7A23D71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для наружного применения;</w:t>
            </w:r>
          </w:p>
          <w:p w14:paraId="4C0006A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порошок для ингаляций дозированный;</w:t>
            </w:r>
          </w:p>
          <w:p w14:paraId="380BA7B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наружного применения;</w:t>
            </w:r>
          </w:p>
          <w:p w14:paraId="322D94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назальный дозированный</w:t>
            </w:r>
          </w:p>
        </w:tc>
      </w:tr>
      <w:tr w:rsidR="00B2305B" w:rsidRPr="00B2305B" w14:paraId="757A47B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E73D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мометазон + формотерол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4036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w:t>
            </w:r>
          </w:p>
        </w:tc>
      </w:tr>
      <w:tr w:rsidR="00B2305B" w:rsidRPr="00B2305B" w14:paraId="6DBFB54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1E3F2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морфин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6A796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tc>
      </w:tr>
      <w:tr w:rsidR="00B2305B" w:rsidRPr="00B2305B" w14:paraId="49A76C0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9AA82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N-карбамоилметил-4-фенил-2-</w:t>
            </w:r>
          </w:p>
          <w:p w14:paraId="3E30E8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пирролидон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549A1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BA58D9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E7E0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налоксон + оксикодон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A5CC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B2305B" w:rsidRPr="00B2305B" w14:paraId="0FA1002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605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налтрексон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8FB7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1C79399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внутримышечного введения пролонгированного действия;</w:t>
            </w:r>
          </w:p>
          <w:p w14:paraId="71A2CCB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0D945C2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710EE59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8F3E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нарлапревир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4DF07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C85C87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8A9B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натамицин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8DF8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суппозитории вагинальные</w:t>
            </w:r>
          </w:p>
        </w:tc>
      </w:tr>
      <w:tr w:rsidR="00B2305B" w:rsidRPr="00B2305B" w14:paraId="5AFF78F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68456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невирапин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3ABD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приема внутрь;</w:t>
            </w:r>
          </w:p>
          <w:p w14:paraId="629075A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4CE8B6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D1678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неостигмина метилсульфат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7CF21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подкожного введения;</w:t>
            </w:r>
          </w:p>
          <w:p w14:paraId="5D61477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p w14:paraId="77FF362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680A011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C5EE1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нилотиниб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4AD64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4E16C28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D866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нимодипин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DE881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24272A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3274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нинтеданиб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BBF8B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мягкие</w:t>
            </w:r>
          </w:p>
        </w:tc>
      </w:tr>
      <w:tr w:rsidR="00B2305B" w:rsidRPr="00B2305B" w14:paraId="7C1D8F0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3564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нистатин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5DA2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B2305B" w:rsidRPr="00B2305B" w14:paraId="2C64F7C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03F68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нитизинон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145D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322AA36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81CE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нитразепам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D91C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9D2FFC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CB520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нитроглицерин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16A57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подъязычные;</w:t>
            </w:r>
          </w:p>
          <w:p w14:paraId="4ED5C4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подъязычный дозированный</w:t>
            </w:r>
          </w:p>
        </w:tc>
      </w:tr>
      <w:tr w:rsidR="00B2305B" w:rsidRPr="00B2305B" w14:paraId="3DEDC12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AB7F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нифедипин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56E8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1534CF2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25FB1F0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2DE2E51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оболочкой;</w:t>
            </w:r>
          </w:p>
          <w:p w14:paraId="747B02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p w14:paraId="2E148CE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p w14:paraId="656F669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контролируемым высвобождением, покрытые пленочной оболочкой;</w:t>
            </w:r>
          </w:p>
          <w:p w14:paraId="7DBFB0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модифицированным высвобождением, покрытые оболочкой</w:t>
            </w:r>
          </w:p>
        </w:tc>
      </w:tr>
      <w:tr w:rsidR="00B2305B" w:rsidRPr="00B2305B" w14:paraId="415B065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17963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норэтистерон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EA736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46FDF6C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0E5CF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оксазепам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106BA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320C8E0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F0EA5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оксациллин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5BC2D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p w14:paraId="2B4F39E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p w14:paraId="196E284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63E018C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B07E2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оксибупрокаин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E4641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tc>
      </w:tr>
      <w:tr w:rsidR="00B2305B" w:rsidRPr="00B2305B" w14:paraId="60434E2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24398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окскарбазепин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FCDB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приема внутрь; таблетки, покрытые пленочной оболочкой</w:t>
            </w:r>
          </w:p>
        </w:tc>
      </w:tr>
      <w:tr w:rsidR="00B2305B" w:rsidRPr="00B2305B" w14:paraId="396CF60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1B01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октоког альфа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1EB7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B2305B" w:rsidRPr="00B2305B" w14:paraId="24D89A3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27277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оланзапин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21A7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внутримышечного введения;</w:t>
            </w:r>
          </w:p>
          <w:p w14:paraId="5F17EE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3413333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диспергируемые;</w:t>
            </w:r>
          </w:p>
          <w:p w14:paraId="5FA1D44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для рассасывания;</w:t>
            </w:r>
          </w:p>
          <w:p w14:paraId="5E5959D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030990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A04B2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олодатерол + тиотропия бромид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6EF81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ингаляций дозированный</w:t>
            </w:r>
          </w:p>
        </w:tc>
      </w:tr>
      <w:tr w:rsidR="00B2305B" w:rsidRPr="00B2305B" w14:paraId="3E01EA2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6B28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омепразол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03BF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47C51F8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кишечнорастворимые;</w:t>
            </w:r>
          </w:p>
          <w:p w14:paraId="705754A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p w14:paraId="6157B05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14:paraId="7C149E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1E3BCB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8139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ондансетрон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831C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w:t>
            </w:r>
          </w:p>
          <w:p w14:paraId="12DDA1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введения;</w:t>
            </w:r>
          </w:p>
          <w:p w14:paraId="5B95F8A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сироп;</w:t>
            </w:r>
          </w:p>
          <w:p w14:paraId="23706F0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суппозитории ректальные;</w:t>
            </w:r>
          </w:p>
          <w:p w14:paraId="2B5FB23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11449F9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10AAC21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888432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CBE8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осельтамивир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91918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2793776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86077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офлоксацин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D92C3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p w14:paraId="1481CE2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 и ушные;</w:t>
            </w:r>
          </w:p>
          <w:p w14:paraId="52CDE9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глазная;</w:t>
            </w:r>
          </w:p>
          <w:p w14:paraId="4079787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0F0E52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337195F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B2305B" w:rsidRPr="00B2305B" w14:paraId="65199B8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59881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пазопаниб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C769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7B8ACC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6FE0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палиперидон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F46A4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внутримышечного введения</w:t>
            </w:r>
          </w:p>
          <w:p w14:paraId="139D3DA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пролонгированного действия;</w:t>
            </w:r>
          </w:p>
          <w:p w14:paraId="1252AA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w:t>
            </w:r>
          </w:p>
          <w:p w14:paraId="085DF62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оболочкой</w:t>
            </w:r>
          </w:p>
        </w:tc>
      </w:tr>
      <w:tr w:rsidR="00B2305B" w:rsidRPr="00B2305B" w14:paraId="339F6BF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CA19A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панкреатин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45F13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1C434F2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кишечнорастворимые;</w:t>
            </w:r>
          </w:p>
          <w:p w14:paraId="5D4151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таблетки, покрытые кишечнорастворимой оболочкой;</w:t>
            </w:r>
          </w:p>
          <w:p w14:paraId="2DEB36B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71DACF8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FCC56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парацетамол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2D09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гранулы для приготовления суспензии для приема</w:t>
            </w:r>
          </w:p>
          <w:p w14:paraId="53CCD03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внутрь;</w:t>
            </w:r>
          </w:p>
          <w:p w14:paraId="735C6D8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сироп;</w:t>
            </w:r>
          </w:p>
          <w:p w14:paraId="3BE2999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сироп (для детей);</w:t>
            </w:r>
          </w:p>
          <w:p w14:paraId="7F2A8B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суппозитории ректальные;</w:t>
            </w:r>
          </w:p>
          <w:p w14:paraId="1E42D4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суппозитории ректальные (для детей);</w:t>
            </w:r>
          </w:p>
          <w:p w14:paraId="04F04A3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приема внутрь;</w:t>
            </w:r>
          </w:p>
          <w:p w14:paraId="115BF4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приема внутрь (для детей);</w:t>
            </w:r>
          </w:p>
          <w:p w14:paraId="0FD0E75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5C48D9D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AA4038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5812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парикальцитол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BD77A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15A6D40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28454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пароксетин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F6C3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2DD4DB3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1FBB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пеницилламин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5707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E1FB4D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EA76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перампанел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C22C0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F30BC3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68E9E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периндоприл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E2284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88165E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B20E5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перициазин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DD9A9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1DCA6D7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2F4C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перфеназин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8B0EF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40C0C75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D6C74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пилокарпин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A8909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tc>
      </w:tr>
      <w:tr w:rsidR="00B2305B" w:rsidRPr="00B2305B" w14:paraId="4A2DACC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ACAC4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пимекролимус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58E3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крем для наружного применения</w:t>
            </w:r>
          </w:p>
        </w:tc>
      </w:tr>
      <w:tr w:rsidR="00B2305B" w:rsidRPr="00B2305B" w14:paraId="4EC7BDF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4B384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пипофезин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BAA7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30C348A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модифицированным высвобождением</w:t>
            </w:r>
          </w:p>
        </w:tc>
      </w:tr>
      <w:tr w:rsidR="00B2305B" w:rsidRPr="00B2305B" w14:paraId="2DDAC13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D03BA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пиразинамид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8E082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A7CE88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34268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пирантел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B74CC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приема внутрь;</w:t>
            </w:r>
          </w:p>
          <w:p w14:paraId="0E0873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753201D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5F449F7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F133A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пирацетам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5822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743FD47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4FC64C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p w14:paraId="05743C3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5736757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996949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A62D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пирибедил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3844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tc>
      </w:tr>
      <w:tr w:rsidR="00B2305B" w:rsidRPr="00B2305B" w14:paraId="178CAFE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D01D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пиридостигмина бромид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FE44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8B9393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450AC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пирфенидон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BA862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0052AC7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D4017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повидон-йод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4905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местного и наружного применения; раствор для наружного применения;</w:t>
            </w:r>
          </w:p>
        </w:tc>
      </w:tr>
      <w:tr w:rsidR="00B2305B" w:rsidRPr="00B2305B" w14:paraId="534FB15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AE4F2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празиквантел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1F7EC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F71A0E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5466E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прамипексол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FB6DA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13AB589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w:t>
            </w:r>
          </w:p>
        </w:tc>
      </w:tr>
      <w:tr w:rsidR="00B2305B" w:rsidRPr="00B2305B" w14:paraId="7B0D515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36527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прегабалин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05D6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5D6C245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5F6D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преднизолон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0B1F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для наружного применения;</w:t>
            </w:r>
          </w:p>
          <w:p w14:paraId="08C8F33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w:t>
            </w:r>
          </w:p>
          <w:p w14:paraId="2027B1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введения;</w:t>
            </w:r>
          </w:p>
          <w:p w14:paraId="2DC1A1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раствор для инъекций;</w:t>
            </w:r>
          </w:p>
          <w:p w14:paraId="786F35B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2B5CE82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BAF17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прогестерон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CDAC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19BC9DE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4210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прокаинамид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83E33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11B1D9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p w14:paraId="6EDFC60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23D82E4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02C34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прокарбазин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0AF1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02B5731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73433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пропафенон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E55E8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p w14:paraId="096855E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15AE5B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0CF4D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пропионилфенил-</w:t>
            </w:r>
          </w:p>
          <w:p w14:paraId="3A1A0B3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этоксиэтилпиперидин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2D1A6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защечные</w:t>
            </w:r>
          </w:p>
        </w:tc>
      </w:tr>
      <w:tr w:rsidR="00B2305B" w:rsidRPr="00B2305B" w14:paraId="1CAA16D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2C7B5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пропранолол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83D5B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2214894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3BBF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протионамид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39F90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 таблетки, покрытые пленочной оболочкой</w:t>
            </w:r>
          </w:p>
        </w:tc>
      </w:tr>
      <w:tr w:rsidR="00B2305B" w:rsidRPr="00B2305B" w14:paraId="71C2D57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E2E73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пэгинтерферон альфа-2а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D304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6174C31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83E16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пэгинтерферон альфа 2Ь</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6A84C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B2305B" w:rsidRPr="00B2305B" w14:paraId="72CB3AF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6E6DA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пэгинтерферон бета-1 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708C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42DC938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A199C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ралтегравир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539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D9A38A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13F4F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ранитидин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A867B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0A9EB6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05C1F9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EBF1D8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7BEA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расторопши пятнистой плодов экстракт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E8EB3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драже;</w:t>
            </w:r>
          </w:p>
          <w:p w14:paraId="1E946A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73AB4F8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DDCE0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регорафениб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354BD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091CC5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16880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репаглинид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6DE9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74EC27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5930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ретинол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98F6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драже;</w:t>
            </w:r>
          </w:p>
          <w:p w14:paraId="732324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для приема внутрь и наружного</w:t>
            </w:r>
          </w:p>
          <w:p w14:paraId="2634EC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применения;</w:t>
            </w:r>
          </w:p>
          <w:p w14:paraId="57668E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147FCA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для наружного применения;</w:t>
            </w:r>
          </w:p>
          <w:p w14:paraId="0587529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p w14:paraId="3377002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 и наружного применения (масляный)</w:t>
            </w:r>
          </w:p>
        </w:tc>
      </w:tr>
      <w:tr w:rsidR="00B2305B" w:rsidRPr="00B2305B" w14:paraId="055226A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86722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рибавирин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D6C50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129CBE9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A12DE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ривароксабан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6BE0D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0FA7C0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24798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ривастигмин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A66FA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1F157FE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трансдермальная терапевтическая система;</w:t>
            </w:r>
          </w:p>
          <w:p w14:paraId="16D8A9E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tc>
      </w:tr>
      <w:tr w:rsidR="00B2305B" w:rsidRPr="00B2305B" w14:paraId="1198A5C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74D71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рилпивирин + тенофовир + эмтрицитабин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6D1A5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0D8CA5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1C3D7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рисперидон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6E382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456DD0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для рассасывания</w:t>
            </w:r>
          </w:p>
        </w:tc>
      </w:tr>
      <w:tr w:rsidR="00B2305B" w:rsidRPr="00B2305B" w14:paraId="1A717B5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D6F34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ритонавир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3EA5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DEE432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94F86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рифабутин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09FA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3B92E8E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9406F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рифампицин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DB0D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5B387DC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FDB7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руксолитиниб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8194D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479D3F8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3E54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саквинавир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4BBC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666E70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9AD1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саксаглиптин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702C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ADB3D9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B93B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салициловая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36108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для наружного применения;</w:t>
            </w:r>
          </w:p>
          <w:p w14:paraId="3225452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наружного применения (спиртовой)</w:t>
            </w:r>
          </w:p>
        </w:tc>
      </w:tr>
      <w:tr w:rsidR="00B2305B" w:rsidRPr="00B2305B" w14:paraId="6B23265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D6A1D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салметерол + флутиказон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0AD8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w:t>
            </w:r>
          </w:p>
        </w:tc>
      </w:tr>
      <w:tr w:rsidR="00B2305B" w:rsidRPr="00B2305B" w14:paraId="41834AA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83A90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сальбутамол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F788D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ингаляций;</w:t>
            </w:r>
          </w:p>
          <w:p w14:paraId="424A900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w:t>
            </w:r>
          </w:p>
        </w:tc>
      </w:tr>
      <w:tr w:rsidR="00B2305B" w:rsidRPr="00B2305B" w14:paraId="4B333D9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D3F62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сапроптерин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964DC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диспергируемые</w:t>
            </w:r>
          </w:p>
        </w:tc>
      </w:tr>
      <w:tr w:rsidR="00B2305B" w:rsidRPr="00B2305B" w14:paraId="49D491E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CF73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севеламер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9C0E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6ABB19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EDD15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сеннозиды А и В</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85A81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728E42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525AAA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C86F4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сертиндол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61E1F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5683273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1082D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сертралин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773D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78351E2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83726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симвастатин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C7773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4C86F46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D25A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симепревир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E0A0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628F0ED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5BECC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ситаглиптин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96D5A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EC94A1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39C15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смектитдиоктаэдрический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A57D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B2305B" w:rsidRPr="00B2305B" w14:paraId="4EC8A58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2B626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солифенацин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6A65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42C9E1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830B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соматропин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4BD7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p w14:paraId="10A48FC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2A38846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B96ED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сорафениб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DDCE1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B8E842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3D20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соталол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12568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63218F6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71E4A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спарфлоксацин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5EA66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1013CFC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8878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спиронолактон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76606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0F5D79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AC850A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15EA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ставудин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C913A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6F0415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приема внутрь</w:t>
            </w:r>
          </w:p>
        </w:tc>
      </w:tr>
      <w:tr w:rsidR="00B2305B" w:rsidRPr="00B2305B" w14:paraId="3E1F79C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C9D59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стрептомицин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13653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внутримышечного введения</w:t>
            </w:r>
          </w:p>
        </w:tc>
      </w:tr>
      <w:tr w:rsidR="00B2305B" w:rsidRPr="00B2305B" w14:paraId="5323A08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9080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стронция ранелат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A1256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tc>
      </w:tr>
      <w:tr w:rsidR="00B2305B" w:rsidRPr="00B2305B" w14:paraId="4C0A2BE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D22DE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сульпирид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383F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w:t>
            </w:r>
          </w:p>
          <w:p w14:paraId="52F4747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0725B12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4DAF3B5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4293E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сульфасалазин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3203F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оболочкой;</w:t>
            </w:r>
          </w:p>
          <w:p w14:paraId="1FCE701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121538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850ED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такролимус</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962B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00BCB9B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8D85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тамоксифен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4A796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1A210B5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4B3D08C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2C47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тамсулозин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BD7DD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кишечнорастворимые пролонгированного действия;</w:t>
            </w:r>
          </w:p>
          <w:p w14:paraId="649254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пролонгированного действия;</w:t>
            </w:r>
          </w:p>
          <w:p w14:paraId="5CD32F3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капсулы с модифицированным высвобождением;</w:t>
            </w:r>
          </w:p>
          <w:p w14:paraId="2CC86C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p w14:paraId="1FFF60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контролируемым высвобождением, покрытые оболочкой;</w:t>
            </w:r>
          </w:p>
          <w:p w14:paraId="2321300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с пролонгированным высвобождением, покрытые пленочной оболочкой</w:t>
            </w:r>
          </w:p>
        </w:tc>
      </w:tr>
      <w:tr w:rsidR="00B2305B" w:rsidRPr="00B2305B" w14:paraId="69636E7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86EB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тафлупрост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FF977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tc>
      </w:tr>
      <w:tr w:rsidR="00B2305B" w:rsidRPr="00B2305B" w14:paraId="38AF51E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911C1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тедизолид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EFE19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1713DB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E4D24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телбивудин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6471D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CD3DE5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58ACA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темозоломид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E47E7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50A8A7F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0497C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тенофовир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406D2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BA70E6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419CE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теризидон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2D3D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75B4856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E1221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терифлуномид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E4E86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800396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F372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тестостерон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A3D8E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гель для наружного применения;</w:t>
            </w:r>
          </w:p>
          <w:p w14:paraId="6AC56B9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32BE416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w:t>
            </w:r>
          </w:p>
          <w:p w14:paraId="47DEC38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B2305B" w:rsidRPr="00B2305B" w14:paraId="0743A8E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A828E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тетрабеназин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36B82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64C7912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B28B1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тетрациклин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8FCD6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мазь глазная</w:t>
            </w:r>
          </w:p>
        </w:tc>
      </w:tr>
      <w:tr w:rsidR="00B2305B" w:rsidRPr="00B2305B" w14:paraId="6A4B69E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1964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тиамазол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2BDE5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21FC621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92A0A2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2A146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тизанидин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5CFB8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с модифицированным высвобождением; таблетки</w:t>
            </w:r>
          </w:p>
        </w:tc>
      </w:tr>
      <w:tr w:rsidR="00B2305B" w:rsidRPr="00B2305B" w14:paraId="770C4CC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D5AA6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тикагрелор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F8136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009C9B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EA2E5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тилорон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013E9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26CADF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4FDBD86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B6EF8C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8CA40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тимолол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7DC1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 гель глазной</w:t>
            </w:r>
          </w:p>
        </w:tc>
      </w:tr>
      <w:tr w:rsidR="00B2305B" w:rsidRPr="00B2305B" w14:paraId="64D1457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4BB4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тиоктовая кислота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52BF6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1B85C3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75980A5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12EC38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6266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тест-полоски для определения содержания глюкозы в крови</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071EA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w:t>
            </w:r>
          </w:p>
        </w:tc>
      </w:tr>
      <w:tr w:rsidR="00B2305B" w:rsidRPr="00B2305B" w14:paraId="1E1CEF61" w14:textId="77777777" w:rsidTr="00B2305B">
        <w:trPr>
          <w:trHeight w:val="15"/>
        </w:trPr>
        <w:tc>
          <w:tcPr>
            <w:tcW w:w="3696" w:type="dxa"/>
            <w:hideMark/>
          </w:tcPr>
          <w:p w14:paraId="3A10F9D9" w14:textId="77777777" w:rsidR="00B2305B" w:rsidRPr="00B2305B" w:rsidRDefault="00B2305B" w:rsidP="00B2305B">
            <w:pPr>
              <w:spacing w:after="0" w:line="240" w:lineRule="auto"/>
              <w:rPr>
                <w:rFonts w:ascii="Arial" w:eastAsia="Times New Roman" w:hAnsi="Arial" w:cs="Arial"/>
                <w:color w:val="242424"/>
                <w:spacing w:val="2"/>
                <w:sz w:val="18"/>
                <w:szCs w:val="18"/>
                <w:lang w:eastAsia="ru-RU"/>
              </w:rPr>
            </w:pPr>
          </w:p>
        </w:tc>
        <w:tc>
          <w:tcPr>
            <w:tcW w:w="5729" w:type="dxa"/>
            <w:hideMark/>
          </w:tcPr>
          <w:p w14:paraId="384DDCD0"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r>
      <w:tr w:rsidR="00B2305B" w:rsidRPr="00B2305B" w14:paraId="7C2EF52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18319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тиоридазин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32F6B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8A786E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7F1DD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тиотропия бромид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A806E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с порошком для ингаляций;</w:t>
            </w:r>
          </w:p>
          <w:p w14:paraId="241D072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ингаляций</w:t>
            </w:r>
          </w:p>
        </w:tc>
      </w:tr>
      <w:tr w:rsidR="00B2305B" w:rsidRPr="00B2305B" w14:paraId="48BD98A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F041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тиоуреидоиминометилпиридиния</w:t>
            </w:r>
          </w:p>
          <w:p w14:paraId="2513CB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перхлорат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64AFE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EC5616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96D13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тобрамицин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E4A6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ингаляций</w:t>
            </w:r>
          </w:p>
        </w:tc>
      </w:tr>
      <w:tr w:rsidR="00B2305B" w:rsidRPr="00B2305B" w14:paraId="28C05D8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3789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топирамат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B463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295659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70BD49A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E59302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D091E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тофацитиниб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7A3B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70CCF5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9A736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трамадол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4A52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p w14:paraId="2C4013D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капсулы;</w:t>
            </w:r>
          </w:p>
          <w:p w14:paraId="31460A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57E2C6C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7A774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траметиниб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3F77C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FD73C7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F00CE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транексамовая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2B86C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p w14:paraId="5DDF6F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00F0EB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382E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трастузумаб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4F3E2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650ABF0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B377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третиноин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FEB24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0A51BB8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509E2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тригексифенидил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D03A1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245E91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9514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тримеперидин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4AAF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tc>
      </w:tr>
      <w:tr w:rsidR="00B2305B" w:rsidRPr="00B2305B" w14:paraId="45EA2E4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0CE1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трипторелин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363D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p w14:paraId="57F3C86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введения пролонгированного действия;</w:t>
            </w:r>
          </w:p>
          <w:p w14:paraId="3E5B0C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суспензии для внутримышечного и подкожного введения пролонгированного действия; раствор для подкожного введения</w:t>
            </w:r>
          </w:p>
        </w:tc>
      </w:tr>
      <w:tr w:rsidR="00B2305B" w:rsidRPr="00B2305B" w14:paraId="4CC855D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FD64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трифлуоперазин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F825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1D9F0A0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914C4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тропикамид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291F3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tc>
      </w:tr>
      <w:tr w:rsidR="00B2305B" w:rsidRPr="00B2305B" w14:paraId="76EFEA3C"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1475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умифеновир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2BFF9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38FA57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465F51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F9EE2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урапидил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32B08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пролонгированного действия;</w:t>
            </w:r>
          </w:p>
          <w:p w14:paraId="72AAFAD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tc>
      </w:tr>
      <w:tr w:rsidR="00B2305B" w:rsidRPr="00B2305B" w14:paraId="6398616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78CEF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урсодезоксихолевая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A8E8D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51F97D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приема внутрь;</w:t>
            </w:r>
          </w:p>
          <w:p w14:paraId="6B602C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1C1CF0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DD6EB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фактор некроза опухоли альфа-1 (тимозин рекомбинантный)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EDCC4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B2305B" w:rsidRPr="00B2305B" w14:paraId="6977A77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300B3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фактор свертывания крови VIII</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2B4EB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B2305B" w:rsidRPr="00B2305B" w14:paraId="72A4076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6114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фактор свертывания крови IX</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5074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B2305B" w:rsidRPr="00B2305B" w14:paraId="22BD03E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BD45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фамотидин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24D5F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p w14:paraId="5931C3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651CF3A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E92F57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4A5B8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фенитоин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A70C6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C3A0A3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E0160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фенобарбитал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BAA4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1656C3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A61FE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феноксиметилпенициллин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23489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14:paraId="15A4E15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5EA15CF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F5813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фенофибрат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6B62A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0DB4F05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пролонгированного действия;</w:t>
            </w:r>
          </w:p>
          <w:p w14:paraId="7176337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FAC62A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77FF3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фенспирид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87B80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сироп;</w:t>
            </w:r>
          </w:p>
          <w:p w14:paraId="16AAC71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30A5B20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таблетки пролонгированного действия, покрытые пленочной оболочкой</w:t>
            </w:r>
          </w:p>
        </w:tc>
      </w:tr>
      <w:tr w:rsidR="00B2305B" w:rsidRPr="00B2305B" w14:paraId="56B8220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50A66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фентанил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0BED0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7C90B6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трансдермальная терапевтическая система</w:t>
            </w:r>
          </w:p>
        </w:tc>
      </w:tr>
      <w:tr w:rsidR="00B2305B" w:rsidRPr="00B2305B" w14:paraId="3D963B4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FF3D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фибриноген + тромбин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D58D3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губка</w:t>
            </w:r>
          </w:p>
        </w:tc>
      </w:tr>
      <w:tr w:rsidR="00B2305B" w:rsidRPr="00B2305B" w14:paraId="7E3370A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6D38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филграстим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2FF0B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подкожного введения</w:t>
            </w:r>
          </w:p>
        </w:tc>
      </w:tr>
      <w:tr w:rsidR="00B2305B" w:rsidRPr="00B2305B" w14:paraId="2225308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75A96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финастерид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EFF20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23EDD1A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C30B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финголимод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7358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1EA4081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913B2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флударабин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9628B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F665AA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D607A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флудрокортизон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F09A9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3B85E20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B1B34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флуконазол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37A4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71B095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суспензии для приема внутрь;</w:t>
            </w:r>
          </w:p>
          <w:p w14:paraId="1E617F7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введения;</w:t>
            </w:r>
          </w:p>
          <w:p w14:paraId="1D64E7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4315EF3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42DEB52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3CD50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флуоксетин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C42C2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3713186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D768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флупентиксол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C1F21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 (масляный);</w:t>
            </w:r>
          </w:p>
          <w:p w14:paraId="596FF4E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3BB83D4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9B58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флутамид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B0F51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462973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132A7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флуфеназин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515C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 (масляный)</w:t>
            </w:r>
          </w:p>
        </w:tc>
      </w:tr>
      <w:tr w:rsidR="00B2305B" w:rsidRPr="00B2305B" w14:paraId="4A42980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50ECC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фолиевая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C98849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522400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3D4A50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CEE15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формотерол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A6B0A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с порошком для ингаляций</w:t>
            </w:r>
          </w:p>
        </w:tc>
      </w:tr>
      <w:tr w:rsidR="00B2305B" w:rsidRPr="00B2305B" w14:paraId="3837B94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CAEE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фосампренавир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1E4ED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суспензия для приема внутрь;</w:t>
            </w:r>
          </w:p>
          <w:p w14:paraId="70C45D2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229679E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CCA81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фосфазид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599AD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20902B2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CEA10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фосфолипиды + глицирризиновая кислота</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045FC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15DB7E7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B2305B" w:rsidRPr="00B2305B" w14:paraId="30A7E1A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D40AF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фулвестрант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B4E45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w:t>
            </w:r>
          </w:p>
        </w:tc>
      </w:tr>
      <w:tr w:rsidR="00B2305B" w:rsidRPr="00B2305B" w14:paraId="1619DD7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89730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фуросемид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0FA55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62460E5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p w14:paraId="34A0C1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44355F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5219B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хлорамбуцил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B1422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79BA026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46AED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хлорамфеникол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AF3A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0D553E9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1A4F92A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D441EC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FB45A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хлоргексидин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AB9A2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местного применения;</w:t>
            </w:r>
          </w:p>
          <w:p w14:paraId="734530C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местного и наружного применения;</w:t>
            </w:r>
          </w:p>
          <w:p w14:paraId="406CB94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наружного применения;</w:t>
            </w:r>
          </w:p>
          <w:p w14:paraId="260DA0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наружного применения (спиртовой);</w:t>
            </w:r>
          </w:p>
          <w:p w14:paraId="73D727C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для наружного применения (спиртовой);</w:t>
            </w:r>
          </w:p>
          <w:p w14:paraId="201E1CD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суппозитории вагинальные;</w:t>
            </w:r>
          </w:p>
          <w:p w14:paraId="3E444CD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вагинальные</w:t>
            </w:r>
          </w:p>
        </w:tc>
      </w:tr>
      <w:tr w:rsidR="00B2305B" w:rsidRPr="00B2305B" w14:paraId="53FAFD1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5CC5B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хлоропирамин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1A54D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6834FDD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таблетки</w:t>
            </w:r>
          </w:p>
        </w:tc>
      </w:tr>
      <w:tr w:rsidR="00B2305B" w:rsidRPr="00B2305B" w14:paraId="1B3C483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CD43D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хлорпромазин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B03D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драже</w:t>
            </w:r>
          </w:p>
        </w:tc>
      </w:tr>
      <w:tr w:rsidR="00B2305B" w:rsidRPr="00B2305B" w14:paraId="6CC0E7E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AAF1F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холина альфосцерат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311935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744DEE6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tc>
      </w:tr>
      <w:tr w:rsidR="00B2305B" w:rsidRPr="00B2305B" w14:paraId="1091565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8D38C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цетиризин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C8C6A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для приема внутрь;</w:t>
            </w:r>
          </w:p>
          <w:p w14:paraId="5C798E4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сироп;</w:t>
            </w:r>
          </w:p>
          <w:p w14:paraId="3E54B1B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52332EA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07BD6B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AB399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цефалексин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CDA08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гранулы для приготовления суспензии для приема</w:t>
            </w:r>
          </w:p>
          <w:p w14:paraId="04948E9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внутрь;</w:t>
            </w:r>
          </w:p>
          <w:p w14:paraId="522E58F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57180B7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EA996C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E96DE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цефуроксим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29B93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гранулы для приготовления суспензии для приема внутрь;</w:t>
            </w:r>
          </w:p>
          <w:p w14:paraId="1AB44B3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p w14:paraId="11B5CEE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p w14:paraId="06CF329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w:t>
            </w:r>
          </w:p>
          <w:p w14:paraId="55D36C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внутримышечного введения;</w:t>
            </w:r>
          </w:p>
          <w:p w14:paraId="2AE6ADE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инъекций;</w:t>
            </w:r>
          </w:p>
        </w:tc>
      </w:tr>
      <w:tr w:rsidR="00B2305B" w:rsidRPr="00B2305B" w14:paraId="3C9CC83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0A75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циклосерин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3C8A9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1CF9DC0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B9191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циклоспорин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04EC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капсулы мягкие</w:t>
            </w:r>
          </w:p>
        </w:tc>
      </w:tr>
      <w:tr w:rsidR="00B2305B" w:rsidRPr="00B2305B" w14:paraId="004E535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7AF7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циклофосфамид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78B2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и внутримышечного введения;</w:t>
            </w:r>
          </w:p>
          <w:p w14:paraId="65213F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внутривенного введения;</w:t>
            </w:r>
          </w:p>
          <w:p w14:paraId="47914C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порошок для приготовления раствора для внутривенного и внутримышечного введения;</w:t>
            </w:r>
          </w:p>
          <w:p w14:paraId="2C20C5B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сахарной оболочкой</w:t>
            </w:r>
          </w:p>
        </w:tc>
      </w:tr>
      <w:tr w:rsidR="00B2305B" w:rsidRPr="00B2305B" w14:paraId="4ADB0E2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DF806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цинакалцет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4EB7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BBD97B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BB518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цинка бисвинилимидазола диацетат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32791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545C15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w:t>
            </w:r>
          </w:p>
        </w:tc>
      </w:tr>
      <w:tr w:rsidR="00B2305B" w:rsidRPr="00B2305B" w14:paraId="55E4893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72287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ципротерон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862C5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внутримышечного введения масляный;</w:t>
            </w:r>
          </w:p>
          <w:p w14:paraId="0F5F4B9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39FBE44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720D1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ципрофлоксацин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6D88C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 капли глазные и ушные;</w:t>
            </w:r>
          </w:p>
          <w:p w14:paraId="0224BDB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ушные; мазь глазная;</w:t>
            </w:r>
          </w:p>
          <w:p w14:paraId="568FE32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690989A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2DF20D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 покрытые пленочной оболочкой</w:t>
            </w:r>
          </w:p>
        </w:tc>
      </w:tr>
      <w:tr w:rsidR="00B2305B" w:rsidRPr="00B2305B" w14:paraId="46665D3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F7235C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цитиколин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865BB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5C79C42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приема внутрь</w:t>
            </w:r>
          </w:p>
        </w:tc>
      </w:tr>
      <w:tr w:rsidR="00B2305B" w:rsidRPr="00B2305B" w14:paraId="3F33376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11D8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эверолимус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AD521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53C8846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E0B48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эволокумаб</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7B21B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подкожного введения</w:t>
            </w:r>
          </w:p>
        </w:tc>
      </w:tr>
      <w:tr w:rsidR="00B2305B" w:rsidRPr="00B2305B" w14:paraId="0833E11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8C3BF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эзомепразол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E600D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 кишечнорастворимые;</w:t>
            </w:r>
          </w:p>
          <w:p w14:paraId="36BB57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таблетки кишечнорастворимые;</w:t>
            </w:r>
          </w:p>
          <w:p w14:paraId="4C1AAA7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кишечнорастворимые, покрытые пленочной оболочкой;</w:t>
            </w:r>
          </w:p>
          <w:p w14:paraId="3609924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оболочкой;</w:t>
            </w:r>
          </w:p>
          <w:p w14:paraId="283EB1B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30B4D9D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4E162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элиглустат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B3B85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486C5BC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1527C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элтромбопаг</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A4CD7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3FB3C4B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0A991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эмпаглифлозин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9F19F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428948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8E797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эналаприл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D7CEE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240424E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D71CE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энзалутамид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7D326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3C07B06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08EA2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эноксапарин натрия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0C403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 раствор для подкожного введения</w:t>
            </w:r>
          </w:p>
        </w:tc>
      </w:tr>
      <w:tr w:rsidR="00B2305B" w:rsidRPr="00B2305B" w14:paraId="79151DB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0845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энтекавир</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6D7B0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1193165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2210F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энфувиртид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F15D3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подкожного введения</w:t>
            </w:r>
          </w:p>
        </w:tc>
      </w:tr>
      <w:tr w:rsidR="00B2305B" w:rsidRPr="00B2305B" w14:paraId="0332E55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CD33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эптаког альфа (активированный)</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45D61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лиофилизат для приготовления раствора для внутривенного введения</w:t>
            </w:r>
          </w:p>
        </w:tc>
      </w:tr>
      <w:tr w:rsidR="00B2305B" w:rsidRPr="00B2305B" w14:paraId="2EAF71D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94B17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эрлотиниб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68F5E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00B4896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AE4E4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этамбутол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FD83C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6E8AACA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0761A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этамзплат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38F59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7333801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w:t>
            </w:r>
          </w:p>
          <w:p w14:paraId="19C67BD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инъекций и наружного применения; таблетки</w:t>
            </w:r>
          </w:p>
        </w:tc>
      </w:tr>
      <w:tr w:rsidR="00B2305B" w:rsidRPr="00B2305B" w14:paraId="06C6E5C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0EFEB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этанол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4F00E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w:t>
            </w:r>
          </w:p>
          <w:p w14:paraId="04E2AE3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концентрат для приготовления раствора для наружного применения и приготовления лекарственных форм;</w:t>
            </w:r>
          </w:p>
          <w:p w14:paraId="0742E1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наружного применения;</w:t>
            </w:r>
          </w:p>
          <w:p w14:paraId="2BC384B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наружного применения и приготовления лекарственных форм</w:t>
            </w:r>
          </w:p>
        </w:tc>
      </w:tr>
      <w:tr w:rsidR="00B2305B" w:rsidRPr="00B2305B" w14:paraId="5F7BBCC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6ABF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этилметилгидроксипиридина</w:t>
            </w:r>
          </w:p>
          <w:p w14:paraId="753B4C9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сукцинат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F60A7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3FFCF16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раствор для внутривенного и внутримышечного введения;</w:t>
            </w:r>
          </w:p>
          <w:p w14:paraId="65C65C8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05D88BE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3C5A97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05664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этионамид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305DD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p w14:paraId="0D8C207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71DC76D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03950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этопозид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78C9A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5DA96B8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C7DCE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этосуксимид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72C98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tc>
      </w:tr>
      <w:tr w:rsidR="00B2305B" w:rsidRPr="00B2305B" w14:paraId="0151452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8ED1B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этравирин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1031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4742936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D7B2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эфавиренз</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E9B7F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bl>
    <w:p w14:paraId="601D6EF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________________</w:t>
      </w:r>
    </w:p>
    <w:p w14:paraId="6437F64A"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Примечание.</w:t>
      </w:r>
    </w:p>
    <w:p w14:paraId="51F063ED"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лекарственные препараты, назначаемые по решению врачебной комиссии медицинской организации.</w:t>
      </w:r>
    </w:p>
    <w:p w14:paraId="0E365C48" w14:textId="77777777" w:rsidR="00B2305B" w:rsidRPr="00B2305B" w:rsidRDefault="00B2305B" w:rsidP="00B2305B">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B2305B">
        <w:rPr>
          <w:rFonts w:ascii="Arial" w:eastAsia="Times New Roman" w:hAnsi="Arial" w:cs="Arial"/>
          <w:color w:val="242424"/>
          <w:spacing w:val="2"/>
          <w:sz w:val="23"/>
          <w:szCs w:val="23"/>
          <w:lang w:eastAsia="ru-RU"/>
        </w:rPr>
        <w:lastRenderedPageBreak/>
        <w:t>Раздел II. Лекарственные препараты, отпускаемые населению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bl>
      <w:tblPr>
        <w:tblW w:w="0" w:type="auto"/>
        <w:tblCellMar>
          <w:left w:w="0" w:type="dxa"/>
          <w:right w:w="0" w:type="dxa"/>
        </w:tblCellMar>
        <w:tblLook w:val="04A0" w:firstRow="1" w:lastRow="0" w:firstColumn="1" w:lastColumn="0" w:noHBand="0" w:noVBand="1"/>
      </w:tblPr>
      <w:tblGrid>
        <w:gridCol w:w="3670"/>
        <w:gridCol w:w="5685"/>
      </w:tblGrid>
      <w:tr w:rsidR="00B2305B" w:rsidRPr="00B2305B" w14:paraId="149F1829" w14:textId="77777777" w:rsidTr="00B2305B">
        <w:trPr>
          <w:trHeight w:val="15"/>
        </w:trPr>
        <w:tc>
          <w:tcPr>
            <w:tcW w:w="3696" w:type="dxa"/>
            <w:hideMark/>
          </w:tcPr>
          <w:p w14:paraId="567F002F" w14:textId="77777777" w:rsidR="00B2305B" w:rsidRPr="00B2305B" w:rsidRDefault="00B2305B" w:rsidP="00B2305B">
            <w:pPr>
              <w:spacing w:after="0" w:line="240" w:lineRule="auto"/>
              <w:rPr>
                <w:rFonts w:ascii="Arial" w:eastAsia="Times New Roman" w:hAnsi="Arial" w:cs="Arial"/>
                <w:b/>
                <w:bCs/>
                <w:color w:val="242424"/>
                <w:spacing w:val="2"/>
                <w:sz w:val="23"/>
                <w:szCs w:val="23"/>
                <w:lang w:eastAsia="ru-RU"/>
              </w:rPr>
            </w:pPr>
          </w:p>
        </w:tc>
        <w:tc>
          <w:tcPr>
            <w:tcW w:w="5729" w:type="dxa"/>
            <w:hideMark/>
          </w:tcPr>
          <w:p w14:paraId="6136F698" w14:textId="77777777" w:rsidR="00B2305B" w:rsidRPr="00B2305B" w:rsidRDefault="00B2305B" w:rsidP="00B2305B">
            <w:pPr>
              <w:spacing w:after="0" w:line="240" w:lineRule="auto"/>
              <w:rPr>
                <w:rFonts w:ascii="Times New Roman" w:eastAsia="Times New Roman" w:hAnsi="Times New Roman" w:cs="Times New Roman"/>
                <w:sz w:val="20"/>
                <w:szCs w:val="20"/>
                <w:lang w:eastAsia="ru-RU"/>
              </w:rPr>
            </w:pPr>
          </w:p>
        </w:tc>
      </w:tr>
      <w:tr w:rsidR="00B2305B" w:rsidRPr="00B2305B" w14:paraId="32C5E2D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6EA8CC"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Лекарственный препарат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4E7406" w14:textId="77777777" w:rsidR="00B2305B" w:rsidRPr="00B2305B" w:rsidRDefault="00B2305B" w:rsidP="00B2305B">
            <w:pPr>
              <w:spacing w:after="0" w:line="315" w:lineRule="atLeast"/>
              <w:jc w:val="center"/>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Лекарственная форма</w:t>
            </w:r>
          </w:p>
        </w:tc>
      </w:tr>
      <w:tr w:rsidR="00B2305B" w:rsidRPr="00B2305B" w14:paraId="6588948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9B678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ранитидин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E0A78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2F03AA77"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B6E3B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дротаверин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4BF50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5510ACC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AF756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калия и магния аспарагинат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83849B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22709BA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6F2D8C3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C187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амиодарон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7E6D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3EA3760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69E6A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нитроглицерин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C2CDD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подъязычный дозированный;</w:t>
            </w:r>
          </w:p>
          <w:p w14:paraId="4A5E9E6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спрей подъязычный дозированный;</w:t>
            </w:r>
          </w:p>
          <w:p w14:paraId="2AEF6FD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подъязычные</w:t>
            </w:r>
          </w:p>
        </w:tc>
      </w:tr>
      <w:tr w:rsidR="00B2305B" w:rsidRPr="00B2305B" w14:paraId="40E0924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4F23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индапамид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FC2C5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6F3E37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202E74B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57C3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атенолол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E176D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139A43F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43A8800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40280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метопролол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4BAFE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2DA470F"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441BC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нифедипин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E9901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10494EB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675DC1A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 с контролируемым высвобождением</w:t>
            </w:r>
          </w:p>
        </w:tc>
      </w:tr>
      <w:tr w:rsidR="00B2305B" w:rsidRPr="00B2305B" w14:paraId="75C8E16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AE4D0C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диклофенак</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2B5E2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кишечнорастворимой оболочкой</w:t>
            </w:r>
          </w:p>
        </w:tc>
      </w:tr>
      <w:tr w:rsidR="00B2305B" w:rsidRPr="00B2305B" w14:paraId="17084B51"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7C0C5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изосорбида динитрат</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F1B92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0759B1D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пролонгированного действия</w:t>
            </w:r>
          </w:p>
        </w:tc>
      </w:tr>
      <w:tr w:rsidR="00B2305B" w:rsidRPr="00B2305B" w14:paraId="0CE0113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3E1D7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симвастатин &lt;*&gt;</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FD6387"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6D46456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00C59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ибупрофен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A9198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E8CDC0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E1AB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эналаприл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797BB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3BFFB68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E1AE4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лизиноприл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E749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40FDB8D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09E5C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калия йодид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C0FED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82E91CE"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A8695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амоксициллин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DF2F8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7F700D05"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9C3DC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ко-тримоксазол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FC345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14D0F9A3"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B073E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арбидол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5C0F5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0AC6021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694B9CF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5C0F410D"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05902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глицин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77C28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защечные;</w:t>
            </w:r>
          </w:p>
          <w:p w14:paraId="6D6F25EF"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подъязычные</w:t>
            </w:r>
          </w:p>
        </w:tc>
      </w:tr>
      <w:tr w:rsidR="00B2305B" w:rsidRPr="00B2305B" w14:paraId="53CB8270"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3F7A0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пирацетам</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9EE8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7F80BEE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p w14:paraId="0927B80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пленочной оболочкой</w:t>
            </w:r>
          </w:p>
        </w:tc>
      </w:tr>
      <w:tr w:rsidR="00B2305B" w:rsidRPr="00B2305B" w14:paraId="79E3238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57EEBC"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винпоцетин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6E794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p w14:paraId="5A2FE14D"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r w:rsidR="00B2305B" w:rsidRPr="00B2305B" w14:paraId="6B7066B4"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D61895"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сальбутамол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79C46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w:t>
            </w:r>
          </w:p>
        </w:tc>
      </w:tr>
      <w:tr w:rsidR="00B2305B" w:rsidRPr="00B2305B" w14:paraId="45E9D0B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20E593"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lastRenderedPageBreak/>
              <w:t>формотерол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141EA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 капсулы с порошком для ингаляций; порошок для ингаляций дозированный</w:t>
            </w:r>
          </w:p>
        </w:tc>
      </w:tr>
      <w:tr w:rsidR="00B2305B" w:rsidRPr="00B2305B" w14:paraId="0A19CC9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F94F6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ипратропия бромид</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8087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аэрозоль для ингаляций дозированный; раствор для ингаляций</w:t>
            </w:r>
          </w:p>
        </w:tc>
      </w:tr>
      <w:tr w:rsidR="00B2305B" w:rsidRPr="00B2305B" w14:paraId="1560EFBB"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C9C2E0"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аминофиллин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45C9F1"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w:t>
            </w:r>
          </w:p>
        </w:tc>
      </w:tr>
      <w:tr w:rsidR="00B2305B" w:rsidRPr="00B2305B" w14:paraId="0F4B574A"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2D98FD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тимолол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70A3DE"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tc>
      </w:tr>
      <w:tr w:rsidR="00B2305B" w:rsidRPr="00B2305B" w14:paraId="1E9E13E9"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8606AFA"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пилокарпин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F4E266"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tc>
      </w:tr>
      <w:tr w:rsidR="00B2305B" w:rsidRPr="00B2305B" w14:paraId="6F86F528"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6E95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проксодолол</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6E2B7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капли глазные</w:t>
            </w:r>
          </w:p>
        </w:tc>
      </w:tr>
      <w:tr w:rsidR="00B2305B" w:rsidRPr="00B2305B" w14:paraId="4AACBFE2"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77F9E4"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тетрациклин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BA6B22"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глазная мазь</w:t>
            </w:r>
          </w:p>
        </w:tc>
      </w:tr>
      <w:tr w:rsidR="00B2305B" w:rsidRPr="00B2305B" w14:paraId="7B137876" w14:textId="77777777" w:rsidTr="00B2305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4A1458"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панкреатин</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B6C9B"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капсулы;</w:t>
            </w:r>
          </w:p>
          <w:p w14:paraId="0C823AB9" w14:textId="77777777" w:rsidR="00B2305B" w:rsidRPr="00B2305B" w:rsidRDefault="00B2305B" w:rsidP="00B2305B">
            <w:pPr>
              <w:spacing w:after="0" w:line="315" w:lineRule="atLeast"/>
              <w:textAlignment w:val="baseline"/>
              <w:rPr>
                <w:rFonts w:ascii="Times New Roman" w:eastAsia="Times New Roman" w:hAnsi="Times New Roman" w:cs="Times New Roman"/>
                <w:color w:val="2D2D2D"/>
                <w:sz w:val="21"/>
                <w:szCs w:val="21"/>
                <w:lang w:eastAsia="ru-RU"/>
              </w:rPr>
            </w:pPr>
            <w:r w:rsidRPr="00B2305B">
              <w:rPr>
                <w:rFonts w:ascii="Times New Roman" w:eastAsia="Times New Roman" w:hAnsi="Times New Roman" w:cs="Times New Roman"/>
                <w:color w:val="2D2D2D"/>
                <w:sz w:val="21"/>
                <w:szCs w:val="21"/>
                <w:lang w:eastAsia="ru-RU"/>
              </w:rPr>
              <w:t>таблетки, покрытые оболочкой</w:t>
            </w:r>
          </w:p>
        </w:tc>
      </w:tr>
    </w:tbl>
    <w:p w14:paraId="35013BFB"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________________</w:t>
      </w:r>
    </w:p>
    <w:p w14:paraId="0B66E26E"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Примечание.</w:t>
      </w:r>
    </w:p>
    <w:p w14:paraId="05094C10" w14:textId="77777777" w:rsidR="00B2305B" w:rsidRPr="00B2305B" w:rsidRDefault="00B2305B" w:rsidP="00B2305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B2305B">
        <w:rPr>
          <w:rFonts w:ascii="Arial" w:eastAsia="Times New Roman" w:hAnsi="Arial" w:cs="Arial"/>
          <w:color w:val="2D2D2D"/>
          <w:spacing w:val="2"/>
          <w:sz w:val="21"/>
          <w:szCs w:val="21"/>
          <w:lang w:eastAsia="ru-RU"/>
        </w:rPr>
        <w:br/>
        <w:t>* - лекарственные препараты, назначаемые по решению врачебной комиссии медицинской организации.</w:t>
      </w:r>
    </w:p>
    <w:p w14:paraId="2AB34040" w14:textId="77777777" w:rsidR="00EF4F1C" w:rsidRDefault="00B2305B">
      <w:bookmarkStart w:id="0" w:name="_GoBack"/>
      <w:bookmarkEnd w:id="0"/>
    </w:p>
    <w:sectPr w:rsidR="00EF4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1F"/>
    <w:rsid w:val="00301A2B"/>
    <w:rsid w:val="00B2305B"/>
    <w:rsid w:val="00B4631F"/>
    <w:rsid w:val="00CB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FC7F6-0896-4580-A5AB-D86F77A6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B23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30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230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2305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30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30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2305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2305B"/>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B2305B"/>
  </w:style>
  <w:style w:type="paragraph" w:customStyle="1" w:styleId="msonormal0">
    <w:name w:val="msonormal"/>
    <w:basedOn w:val="a"/>
    <w:rsid w:val="00B23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230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2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2305B"/>
    <w:rPr>
      <w:color w:val="0000FF"/>
      <w:u w:val="single"/>
    </w:rPr>
  </w:style>
  <w:style w:type="character" w:styleId="a4">
    <w:name w:val="FollowedHyperlink"/>
    <w:basedOn w:val="a0"/>
    <w:uiPriority w:val="99"/>
    <w:semiHidden/>
    <w:unhideWhenUsed/>
    <w:rsid w:val="00B2305B"/>
    <w:rPr>
      <w:color w:val="800080"/>
      <w:u w:val="single"/>
    </w:rPr>
  </w:style>
  <w:style w:type="paragraph" w:styleId="a5">
    <w:name w:val="Normal (Web)"/>
    <w:basedOn w:val="a"/>
    <w:uiPriority w:val="99"/>
    <w:semiHidden/>
    <w:unhideWhenUsed/>
    <w:rsid w:val="00B230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288599">
      <w:bodyDiv w:val="1"/>
      <w:marLeft w:val="0"/>
      <w:marRight w:val="0"/>
      <w:marTop w:val="0"/>
      <w:marBottom w:val="0"/>
      <w:divBdr>
        <w:top w:val="none" w:sz="0" w:space="0" w:color="auto"/>
        <w:left w:val="none" w:sz="0" w:space="0" w:color="auto"/>
        <w:bottom w:val="none" w:sz="0" w:space="0" w:color="auto"/>
        <w:right w:val="none" w:sz="0" w:space="0" w:color="auto"/>
      </w:divBdr>
      <w:divsChild>
        <w:div w:id="1853910195">
          <w:marLeft w:val="0"/>
          <w:marRight w:val="0"/>
          <w:marTop w:val="0"/>
          <w:marBottom w:val="0"/>
          <w:divBdr>
            <w:top w:val="none" w:sz="0" w:space="0" w:color="auto"/>
            <w:left w:val="none" w:sz="0" w:space="0" w:color="auto"/>
            <w:bottom w:val="none" w:sz="0" w:space="0" w:color="auto"/>
            <w:right w:val="none" w:sz="0" w:space="0" w:color="auto"/>
          </w:divBdr>
          <w:divsChild>
            <w:div w:id="571433081">
              <w:marLeft w:val="0"/>
              <w:marRight w:val="0"/>
              <w:marTop w:val="0"/>
              <w:marBottom w:val="0"/>
              <w:divBdr>
                <w:top w:val="inset" w:sz="2" w:space="0" w:color="auto"/>
                <w:left w:val="inset" w:sz="2" w:space="1" w:color="auto"/>
                <w:bottom w:val="inset" w:sz="2" w:space="0" w:color="auto"/>
                <w:right w:val="inset" w:sz="2" w:space="1" w:color="auto"/>
              </w:divBdr>
            </w:div>
            <w:div w:id="48653556">
              <w:marLeft w:val="0"/>
              <w:marRight w:val="0"/>
              <w:marTop w:val="0"/>
              <w:marBottom w:val="0"/>
              <w:divBdr>
                <w:top w:val="none" w:sz="0" w:space="0" w:color="auto"/>
                <w:left w:val="none" w:sz="0" w:space="0" w:color="auto"/>
                <w:bottom w:val="none" w:sz="0" w:space="0" w:color="auto"/>
                <w:right w:val="none" w:sz="0" w:space="0" w:color="auto"/>
              </w:divBdr>
            </w:div>
            <w:div w:id="1709141878">
              <w:marLeft w:val="0"/>
              <w:marRight w:val="0"/>
              <w:marTop w:val="0"/>
              <w:marBottom w:val="0"/>
              <w:divBdr>
                <w:top w:val="inset" w:sz="2" w:space="0" w:color="auto"/>
                <w:left w:val="inset" w:sz="2" w:space="1" w:color="auto"/>
                <w:bottom w:val="inset" w:sz="2" w:space="0" w:color="auto"/>
                <w:right w:val="inset" w:sz="2" w:space="1" w:color="auto"/>
              </w:divBdr>
            </w:div>
            <w:div w:id="2096319193">
              <w:marLeft w:val="0"/>
              <w:marRight w:val="0"/>
              <w:marTop w:val="0"/>
              <w:marBottom w:val="0"/>
              <w:divBdr>
                <w:top w:val="none" w:sz="0" w:space="0" w:color="auto"/>
                <w:left w:val="none" w:sz="0" w:space="0" w:color="auto"/>
                <w:bottom w:val="none" w:sz="0" w:space="0" w:color="auto"/>
                <w:right w:val="none" w:sz="0" w:space="0" w:color="auto"/>
              </w:divBdr>
            </w:div>
            <w:div w:id="1347945063">
              <w:marLeft w:val="0"/>
              <w:marRight w:val="0"/>
              <w:marTop w:val="0"/>
              <w:marBottom w:val="0"/>
              <w:divBdr>
                <w:top w:val="none" w:sz="0" w:space="0" w:color="auto"/>
                <w:left w:val="none" w:sz="0" w:space="0" w:color="auto"/>
                <w:bottom w:val="none" w:sz="0" w:space="0" w:color="auto"/>
                <w:right w:val="none" w:sz="0" w:space="0" w:color="auto"/>
              </w:divBdr>
            </w:div>
            <w:div w:id="651912081">
              <w:marLeft w:val="0"/>
              <w:marRight w:val="0"/>
              <w:marTop w:val="0"/>
              <w:marBottom w:val="0"/>
              <w:divBdr>
                <w:top w:val="none" w:sz="0" w:space="0" w:color="auto"/>
                <w:left w:val="none" w:sz="0" w:space="0" w:color="auto"/>
                <w:bottom w:val="none" w:sz="0" w:space="0" w:color="auto"/>
                <w:right w:val="none" w:sz="0" w:space="0" w:color="auto"/>
              </w:divBdr>
            </w:div>
            <w:div w:id="2130732679">
              <w:marLeft w:val="0"/>
              <w:marRight w:val="0"/>
              <w:marTop w:val="0"/>
              <w:marBottom w:val="0"/>
              <w:divBdr>
                <w:top w:val="none" w:sz="0" w:space="0" w:color="auto"/>
                <w:left w:val="none" w:sz="0" w:space="0" w:color="auto"/>
                <w:bottom w:val="none" w:sz="0" w:space="0" w:color="auto"/>
                <w:right w:val="none" w:sz="0" w:space="0" w:color="auto"/>
              </w:divBdr>
            </w:div>
            <w:div w:id="187245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47618" TargetMode="External"/><Relationship Id="rId13" Type="http://schemas.openxmlformats.org/officeDocument/2006/relationships/hyperlink" Target="http://docs.cntd.ru/document/551909424" TargetMode="External"/><Relationship Id="rId18" Type="http://schemas.openxmlformats.org/officeDocument/2006/relationships/hyperlink" Target="http://docs.cntd.ru/document/902247618" TargetMode="External"/><Relationship Id="rId26" Type="http://schemas.openxmlformats.org/officeDocument/2006/relationships/hyperlink" Target="http://docs.cntd.ru/document/902392085" TargetMode="External"/><Relationship Id="rId3" Type="http://schemas.openxmlformats.org/officeDocument/2006/relationships/webSettings" Target="webSettings.xml"/><Relationship Id="rId21" Type="http://schemas.openxmlformats.org/officeDocument/2006/relationships/hyperlink" Target="http://docs.cntd.ru/document/902312609" TargetMode="External"/><Relationship Id="rId7" Type="http://schemas.openxmlformats.org/officeDocument/2006/relationships/hyperlink" Target="http://docs.cntd.ru/document/902247618" TargetMode="External"/><Relationship Id="rId12" Type="http://schemas.openxmlformats.org/officeDocument/2006/relationships/hyperlink" Target="http://docs.cntd.ru/document/499000590" TargetMode="External"/><Relationship Id="rId17" Type="http://schemas.openxmlformats.org/officeDocument/2006/relationships/hyperlink" Target="http://docs.cntd.ru/document/902209774" TargetMode="External"/><Relationship Id="rId25" Type="http://schemas.openxmlformats.org/officeDocument/2006/relationships/hyperlink" Target="http://docs.cntd.ru/document/902392071"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ocs.cntd.ru/document/902247618" TargetMode="External"/><Relationship Id="rId20" Type="http://schemas.openxmlformats.org/officeDocument/2006/relationships/hyperlink" Target="http://docs.cntd.ru/document/902312609" TargetMode="External"/><Relationship Id="rId29" Type="http://schemas.openxmlformats.org/officeDocument/2006/relationships/hyperlink" Target="http://docs.cntd.ru/document/499028411" TargetMode="External"/><Relationship Id="rId1" Type="http://schemas.openxmlformats.org/officeDocument/2006/relationships/styles" Target="styles.xml"/><Relationship Id="rId6" Type="http://schemas.openxmlformats.org/officeDocument/2006/relationships/hyperlink" Target="http://docs.cntd.ru/document/901738835" TargetMode="External"/><Relationship Id="rId11" Type="http://schemas.openxmlformats.org/officeDocument/2006/relationships/hyperlink" Target="http://docs.cntd.ru/document/499059427" TargetMode="External"/><Relationship Id="rId24" Type="http://schemas.openxmlformats.org/officeDocument/2006/relationships/hyperlink" Target="http://docs.cntd.ru/document/902209774" TargetMode="External"/><Relationship Id="rId32" Type="http://schemas.openxmlformats.org/officeDocument/2006/relationships/fontTable" Target="fontTable.xml"/><Relationship Id="rId5" Type="http://schemas.openxmlformats.org/officeDocument/2006/relationships/hyperlink" Target="http://docs.cntd.ru/document/902312609" TargetMode="External"/><Relationship Id="rId15" Type="http://schemas.openxmlformats.org/officeDocument/2006/relationships/hyperlink" Target="http://docs.cntd.ru/document/902312609" TargetMode="External"/><Relationship Id="rId23" Type="http://schemas.openxmlformats.org/officeDocument/2006/relationships/hyperlink" Target="http://docs.cntd.ru/document/802025396" TargetMode="External"/><Relationship Id="rId28" Type="http://schemas.openxmlformats.org/officeDocument/2006/relationships/hyperlink" Target="http://docs.cntd.ru/document/542610982" TargetMode="External"/><Relationship Id="rId10" Type="http://schemas.openxmlformats.org/officeDocument/2006/relationships/hyperlink" Target="http://docs.cntd.ru/document/902312609" TargetMode="External"/><Relationship Id="rId19" Type="http://schemas.openxmlformats.org/officeDocument/2006/relationships/hyperlink" Target="http://docs.cntd.ru/document/902312609" TargetMode="External"/><Relationship Id="rId31" Type="http://schemas.openxmlformats.org/officeDocument/2006/relationships/hyperlink" Target="http://docs.cntd.ru/document/902351838" TargetMode="External"/><Relationship Id="rId4" Type="http://schemas.openxmlformats.org/officeDocument/2006/relationships/hyperlink" Target="http://docs.cntd.ru/document/902247618" TargetMode="External"/><Relationship Id="rId9" Type="http://schemas.openxmlformats.org/officeDocument/2006/relationships/hyperlink" Target="http://docs.cntd.ru/document/902312609" TargetMode="External"/><Relationship Id="rId14" Type="http://schemas.openxmlformats.org/officeDocument/2006/relationships/hyperlink" Target="http://docs.cntd.ru/document/902265024" TargetMode="External"/><Relationship Id="rId22" Type="http://schemas.openxmlformats.org/officeDocument/2006/relationships/hyperlink" Target="http://docs.cntd.ru/document/902348734" TargetMode="External"/><Relationship Id="rId27" Type="http://schemas.openxmlformats.org/officeDocument/2006/relationships/hyperlink" Target="http://docs.cntd.ru/document/422407623" TargetMode="External"/><Relationship Id="rId30" Type="http://schemas.openxmlformats.org/officeDocument/2006/relationships/hyperlink" Target="http://docs.cntd.ru/document/9022172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78</Pages>
  <Words>22119</Words>
  <Characters>126084</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dcterms:created xsi:type="dcterms:W3CDTF">2019-02-20T11:22:00Z</dcterms:created>
  <dcterms:modified xsi:type="dcterms:W3CDTF">2019-02-20T11:22:00Z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-38292167</vt:i4>
  </property>
</Properties>
</file>